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0760" w14:textId="2EEEE405" w:rsidR="0032080B" w:rsidRPr="00324535" w:rsidRDefault="00324535">
      <w:pPr>
        <w:pStyle w:val="FreeForm"/>
        <w:ind w:right="720"/>
        <w:rPr>
          <w:rFonts w:ascii="Arial Bold" w:hAnsi="Arial Bold" w:cs="Arial Bold"/>
          <w:b/>
          <w:bCs/>
          <w:sz w:val="36"/>
          <w:szCs w:val="36"/>
          <w:lang w:val="pt-PT"/>
        </w:rPr>
      </w:pPr>
      <w:r w:rsidRPr="00324535">
        <w:rPr>
          <w:rFonts w:ascii="Arial Bold" w:hAnsi="Arial Bold" w:cs="Arial Bold"/>
          <w:b/>
          <w:bCs/>
          <w:sz w:val="36"/>
          <w:szCs w:val="36"/>
          <w:lang w:val="pt-PT"/>
        </w:rPr>
        <w:t>MEDIA ALERT / PHOTO OP</w:t>
      </w:r>
    </w:p>
    <w:p w14:paraId="1DAE6AD0" w14:textId="57FFE9F6" w:rsidR="00324535" w:rsidRPr="00324535" w:rsidRDefault="00324535">
      <w:pPr>
        <w:pStyle w:val="FreeForm"/>
        <w:ind w:righ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14:paraId="4067E44D" w14:textId="47445C9E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WHAT:</w:t>
      </w:r>
      <w:r>
        <w:rPr>
          <w:rFonts w:ascii="Arial Bold"/>
          <w:sz w:val="21"/>
          <w:szCs w:val="21"/>
        </w:rPr>
        <w:tab/>
        <w:t xml:space="preserve">Chesapeake Bay Trust Launching New Incentives and Rewards Program called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hAnsi="Arial Bold"/>
          <w:sz w:val="21"/>
          <w:szCs w:val="21"/>
        </w:rPr>
        <w:t>”</w:t>
      </w:r>
      <w:r w:rsidR="00324535">
        <w:rPr>
          <w:rFonts w:hAnsi="Arial Bold"/>
          <w:sz w:val="21"/>
          <w:szCs w:val="21"/>
        </w:rPr>
        <w:t xml:space="preserve"> </w:t>
      </w:r>
      <w:r w:rsidR="00324535" w:rsidRPr="00324535">
        <w:rPr>
          <w:rFonts w:ascii="Arial Bold" w:hAnsi="Arial Bold" w:cs="Arial Bold"/>
          <w:sz w:val="21"/>
          <w:szCs w:val="21"/>
        </w:rPr>
        <w:t>on Earth Day</w:t>
      </w:r>
    </w:p>
    <w:p w14:paraId="6CAE27ED" w14:textId="77777777" w:rsidR="0032080B" w:rsidRDefault="0032080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</w:p>
    <w:p w14:paraId="703E93A6" w14:textId="77777777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WHO:</w:t>
      </w:r>
      <w:r>
        <w:rPr>
          <w:rFonts w:ascii="Arial Bold"/>
          <w:sz w:val="21"/>
          <w:szCs w:val="21"/>
        </w:rPr>
        <w:tab/>
        <w:t>Jana Davis, Ph.D.</w:t>
      </w:r>
    </w:p>
    <w:p w14:paraId="35425F12" w14:textId="71128FAC" w:rsidR="00A978B5" w:rsidRDefault="00512B9B" w:rsidP="00A978B5">
      <w:pPr>
        <w:pStyle w:val="FreeForm"/>
        <w:ind w:left="2880" w:right="720" w:hanging="2880"/>
        <w:rPr>
          <w:rFonts w:ascii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ab/>
        <w:t>Executive Director</w:t>
      </w:r>
      <w:r>
        <w:rPr>
          <w:rFonts w:ascii="Arial Bold"/>
          <w:sz w:val="21"/>
          <w:szCs w:val="21"/>
        </w:rPr>
        <w:t>, Chesapeake Bay Trust</w:t>
      </w:r>
      <w:r>
        <w:rPr>
          <w:rFonts w:ascii="Arial Bold" w:eastAsia="Arial Bold" w:hAnsi="Arial Bold" w:cs="Arial Bold"/>
          <w:sz w:val="21"/>
          <w:szCs w:val="21"/>
        </w:rPr>
        <w:br/>
      </w:r>
      <w:r>
        <w:rPr>
          <w:rFonts w:ascii="Arial Bold" w:eastAsia="Arial Bold" w:hAnsi="Arial Bold" w:cs="Arial Bold"/>
          <w:sz w:val="21"/>
          <w:szCs w:val="21"/>
        </w:rPr>
        <w:br/>
      </w:r>
      <w:r>
        <w:rPr>
          <w:rFonts w:ascii="Arial Bold"/>
          <w:sz w:val="21"/>
          <w:szCs w:val="21"/>
          <w:lang w:val="de-DE"/>
        </w:rPr>
        <w:t>Kevin Gersonde</w:t>
      </w:r>
      <w:r>
        <w:rPr>
          <w:rFonts w:ascii="Arial Bold" w:eastAsia="Arial Bold" w:hAnsi="Arial Bold" w:cs="Arial Bold"/>
          <w:sz w:val="21"/>
          <w:szCs w:val="21"/>
        </w:rPr>
        <w:br/>
      </w:r>
      <w:r>
        <w:rPr>
          <w:rFonts w:ascii="Arial Bold"/>
          <w:sz w:val="21"/>
          <w:szCs w:val="21"/>
        </w:rPr>
        <w:t xml:space="preserve">General Manager, </w:t>
      </w:r>
      <w:proofErr w:type="spellStart"/>
      <w:r>
        <w:rPr>
          <w:rFonts w:ascii="Arial Bold"/>
          <w:sz w:val="21"/>
          <w:szCs w:val="21"/>
        </w:rPr>
        <w:t>Yellowfin</w:t>
      </w:r>
      <w:proofErr w:type="spellEnd"/>
      <w:r>
        <w:rPr>
          <w:rFonts w:ascii="Arial Bold"/>
          <w:sz w:val="21"/>
          <w:szCs w:val="21"/>
        </w:rPr>
        <w:t xml:space="preserve"> &amp;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hAns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Business Partner</w:t>
      </w:r>
      <w:r w:rsidR="00A978B5">
        <w:rPr>
          <w:rFonts w:ascii="Arial Bold"/>
          <w:sz w:val="21"/>
          <w:szCs w:val="21"/>
        </w:rPr>
        <w:br/>
      </w:r>
      <w:r w:rsidR="00A978B5">
        <w:rPr>
          <w:rFonts w:ascii="Arial Bold"/>
          <w:sz w:val="21"/>
          <w:szCs w:val="21"/>
        </w:rPr>
        <w:br/>
        <w:t>Michael Waldon</w:t>
      </w:r>
      <w:r w:rsidR="00A978B5">
        <w:rPr>
          <w:rFonts w:ascii="Arial Bold"/>
          <w:sz w:val="21"/>
          <w:szCs w:val="21"/>
        </w:rPr>
        <w:br/>
        <w:t xml:space="preserve">Brand Manager, Chesapeake Bay Roasting Company &amp; </w:t>
      </w:r>
      <w:r w:rsidR="00A978B5">
        <w:rPr>
          <w:rFonts w:hAnsi="Arial Bold"/>
          <w:sz w:val="21"/>
          <w:szCs w:val="21"/>
        </w:rPr>
        <w:t>“</w:t>
      </w:r>
      <w:r w:rsidR="00A978B5">
        <w:rPr>
          <w:rFonts w:ascii="Arial Bold"/>
          <w:sz w:val="21"/>
          <w:szCs w:val="21"/>
        </w:rPr>
        <w:t>Plate Perks</w:t>
      </w:r>
      <w:r w:rsidR="00A978B5">
        <w:rPr>
          <w:rFonts w:hAnsi="Arial Bold"/>
          <w:sz w:val="21"/>
          <w:szCs w:val="21"/>
        </w:rPr>
        <w:t>”</w:t>
      </w:r>
      <w:r w:rsidR="00A978B5">
        <w:rPr>
          <w:rFonts w:ascii="Arial Bold"/>
          <w:sz w:val="21"/>
          <w:szCs w:val="21"/>
        </w:rPr>
        <w:t xml:space="preserve"> Business Partner</w:t>
      </w:r>
      <w:r w:rsidR="00A978B5">
        <w:rPr>
          <w:rFonts w:ascii="Arial Bold"/>
          <w:sz w:val="21"/>
          <w:szCs w:val="21"/>
        </w:rPr>
        <w:br/>
      </w:r>
      <w:r w:rsidR="00A978B5">
        <w:rPr>
          <w:rFonts w:ascii="Arial Bold"/>
          <w:sz w:val="21"/>
          <w:szCs w:val="21"/>
        </w:rPr>
        <w:br/>
      </w:r>
      <w:r w:rsidR="00204558">
        <w:rPr>
          <w:rFonts w:ascii="Arial Bold"/>
          <w:sz w:val="21"/>
          <w:szCs w:val="21"/>
        </w:rPr>
        <w:t xml:space="preserve">Brian </w:t>
      </w:r>
      <w:proofErr w:type="spellStart"/>
      <w:r w:rsidR="00204558">
        <w:rPr>
          <w:rFonts w:ascii="Arial Bold"/>
          <w:sz w:val="21"/>
          <w:szCs w:val="21"/>
        </w:rPr>
        <w:t>Shallcross</w:t>
      </w:r>
      <w:proofErr w:type="spellEnd"/>
      <w:r w:rsidR="00A978B5">
        <w:rPr>
          <w:rFonts w:ascii="Arial Bold"/>
          <w:sz w:val="21"/>
          <w:szCs w:val="21"/>
        </w:rPr>
        <w:br/>
      </w:r>
      <w:r w:rsidR="00204558">
        <w:rPr>
          <w:rFonts w:ascii="Arial Bold"/>
          <w:sz w:val="21"/>
          <w:szCs w:val="21"/>
        </w:rPr>
        <w:t>General Manager</w:t>
      </w:r>
      <w:r w:rsidR="00A978B5">
        <w:rPr>
          <w:rFonts w:ascii="Arial Bold"/>
          <w:sz w:val="21"/>
          <w:szCs w:val="21"/>
        </w:rPr>
        <w:t xml:space="preserve">, Bowie </w:t>
      </w:r>
      <w:proofErr w:type="spellStart"/>
      <w:r w:rsidR="00A978B5">
        <w:rPr>
          <w:rFonts w:ascii="Arial Bold"/>
          <w:sz w:val="21"/>
          <w:szCs w:val="21"/>
        </w:rPr>
        <w:t>Baysox</w:t>
      </w:r>
      <w:proofErr w:type="spellEnd"/>
      <w:r w:rsidR="00A978B5">
        <w:rPr>
          <w:rFonts w:ascii="Arial Bold"/>
          <w:sz w:val="21"/>
          <w:szCs w:val="21"/>
        </w:rPr>
        <w:t xml:space="preserve"> &amp; </w:t>
      </w:r>
      <w:r w:rsidR="00A978B5">
        <w:rPr>
          <w:rFonts w:hAnsi="Arial Bold"/>
          <w:sz w:val="21"/>
          <w:szCs w:val="21"/>
        </w:rPr>
        <w:t>“</w:t>
      </w:r>
      <w:r w:rsidR="00A978B5">
        <w:rPr>
          <w:rFonts w:ascii="Arial Bold"/>
          <w:sz w:val="21"/>
          <w:szCs w:val="21"/>
        </w:rPr>
        <w:t>Plate Perks</w:t>
      </w:r>
      <w:r w:rsidR="00A978B5">
        <w:rPr>
          <w:rFonts w:hAnsi="Arial Bold"/>
          <w:sz w:val="21"/>
          <w:szCs w:val="21"/>
        </w:rPr>
        <w:t>”</w:t>
      </w:r>
      <w:r w:rsidR="00A978B5">
        <w:rPr>
          <w:rFonts w:ascii="Arial Bold"/>
          <w:sz w:val="21"/>
          <w:szCs w:val="21"/>
        </w:rPr>
        <w:t xml:space="preserve"> Business Partner</w:t>
      </w:r>
    </w:p>
    <w:p w14:paraId="28BEF7DE" w14:textId="77777777" w:rsidR="00A978B5" w:rsidRDefault="00A978B5" w:rsidP="00A978B5">
      <w:pPr>
        <w:pStyle w:val="FreeForm"/>
        <w:ind w:left="2880" w:right="720" w:hanging="2880"/>
        <w:rPr>
          <w:rFonts w:ascii="Arial Bold"/>
          <w:sz w:val="21"/>
          <w:szCs w:val="21"/>
        </w:rPr>
      </w:pPr>
    </w:p>
    <w:p w14:paraId="4894D241" w14:textId="77777777" w:rsidR="001E296D" w:rsidRDefault="00A978B5" w:rsidP="00A978B5">
      <w:pPr>
        <w:pStyle w:val="FreeForm"/>
        <w:ind w:left="2880" w:right="720"/>
        <w:rPr>
          <w:rFonts w:ascii="Arial Bold"/>
          <w:sz w:val="21"/>
          <w:szCs w:val="21"/>
        </w:rPr>
      </w:pPr>
      <w:r>
        <w:rPr>
          <w:rFonts w:ascii="Arial Bold"/>
          <w:sz w:val="21"/>
          <w:szCs w:val="21"/>
        </w:rPr>
        <w:t>Stephanie Gilbert</w:t>
      </w:r>
      <w:r>
        <w:rPr>
          <w:rFonts w:ascii="Arial Bold"/>
          <w:sz w:val="21"/>
          <w:szCs w:val="21"/>
        </w:rPr>
        <w:br/>
        <w:t>Store Manager</w:t>
      </w:r>
      <w:r>
        <w:rPr>
          <w:rFonts w:ascii="Arial Bold"/>
          <w:sz w:val="21"/>
          <w:szCs w:val="21"/>
        </w:rPr>
        <w:br/>
        <w:t xml:space="preserve">Tommy Bahama &amp;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hAns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Business Partner</w:t>
      </w:r>
    </w:p>
    <w:p w14:paraId="552761C1" w14:textId="77777777" w:rsidR="001E296D" w:rsidRDefault="001E296D" w:rsidP="00A978B5">
      <w:pPr>
        <w:pStyle w:val="FreeForm"/>
        <w:ind w:left="2880" w:right="720"/>
        <w:rPr>
          <w:rFonts w:ascii="Arial Bold"/>
          <w:sz w:val="21"/>
          <w:szCs w:val="21"/>
        </w:rPr>
      </w:pPr>
    </w:p>
    <w:p w14:paraId="701EABD3" w14:textId="77777777" w:rsidR="00204558" w:rsidRDefault="001E296D" w:rsidP="00A978B5">
      <w:pPr>
        <w:pStyle w:val="FreeForm"/>
        <w:ind w:left="2880" w:right="720"/>
        <w:rPr>
          <w:rFonts w:ascii="Arial Bold"/>
          <w:sz w:val="21"/>
          <w:szCs w:val="21"/>
        </w:rPr>
      </w:pPr>
      <w:r>
        <w:rPr>
          <w:rFonts w:ascii="Arial Bold"/>
          <w:sz w:val="21"/>
          <w:szCs w:val="21"/>
        </w:rPr>
        <w:t>Erin McNaboe</w:t>
      </w:r>
      <w:r>
        <w:rPr>
          <w:rFonts w:ascii="Arial Bold"/>
          <w:sz w:val="21"/>
          <w:szCs w:val="21"/>
        </w:rPr>
        <w:br/>
        <w:t xml:space="preserve">Vice President, Rams Head Group &amp; </w:t>
      </w:r>
      <w:r>
        <w:rPr>
          <w:rFonts w:asci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asci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Business Partner</w:t>
      </w:r>
    </w:p>
    <w:p w14:paraId="5678C25D" w14:textId="77777777" w:rsidR="00204558" w:rsidRDefault="00204558" w:rsidP="00A978B5">
      <w:pPr>
        <w:pStyle w:val="FreeForm"/>
        <w:ind w:left="2880" w:right="720"/>
        <w:rPr>
          <w:rFonts w:ascii="Arial Bold"/>
          <w:sz w:val="21"/>
          <w:szCs w:val="21"/>
        </w:rPr>
      </w:pPr>
    </w:p>
    <w:p w14:paraId="4BC4BF9B" w14:textId="01C93FF5" w:rsidR="00A978B5" w:rsidRPr="00A978B5" w:rsidRDefault="00204558" w:rsidP="00A978B5">
      <w:pPr>
        <w:pStyle w:val="FreeForm"/>
        <w:ind w:left="2880" w:right="720"/>
        <w:rPr>
          <w:rFonts w:ascii="Arial Bold"/>
          <w:sz w:val="21"/>
          <w:szCs w:val="21"/>
        </w:rPr>
      </w:pPr>
      <w:r>
        <w:rPr>
          <w:rFonts w:ascii="Arial Bold"/>
          <w:sz w:val="21"/>
          <w:szCs w:val="21"/>
        </w:rPr>
        <w:t>Brian Riddle</w:t>
      </w:r>
      <w:r>
        <w:rPr>
          <w:rFonts w:ascii="Arial Bold"/>
          <w:sz w:val="21"/>
          <w:szCs w:val="21"/>
        </w:rPr>
        <w:br/>
        <w:t xml:space="preserve">President, Homestead Gardens </w:t>
      </w:r>
      <w:r>
        <w:rPr>
          <w:rFonts w:ascii="Arial Bold"/>
          <w:sz w:val="21"/>
          <w:szCs w:val="21"/>
        </w:rPr>
        <w:t xml:space="preserve">&amp;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hAns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Business Partner</w:t>
      </w:r>
      <w:bookmarkStart w:id="0" w:name="_GoBack"/>
      <w:bookmarkEnd w:id="0"/>
      <w:r w:rsidR="00A978B5">
        <w:rPr>
          <w:rFonts w:ascii="Verdana" w:hAnsi="Verdana"/>
          <w:color w:val="7F7055"/>
          <w:sz w:val="16"/>
          <w:szCs w:val="16"/>
        </w:rPr>
        <w:br/>
      </w:r>
    </w:p>
    <w:p w14:paraId="1672277F" w14:textId="77777777" w:rsidR="0032080B" w:rsidRDefault="0032080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</w:p>
    <w:p w14:paraId="3461E8F0" w14:textId="77777777" w:rsidR="0032080B" w:rsidRDefault="00512B9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WHERE:</w:t>
      </w:r>
      <w:r>
        <w:rPr>
          <w:rFonts w:ascii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ab/>
      </w:r>
      <w:proofErr w:type="spellStart"/>
      <w:r>
        <w:rPr>
          <w:rFonts w:ascii="Arial Bold"/>
          <w:sz w:val="21"/>
          <w:szCs w:val="21"/>
        </w:rPr>
        <w:t>Yellowfin</w:t>
      </w:r>
      <w:proofErr w:type="spellEnd"/>
      <w:r>
        <w:rPr>
          <w:rFonts w:ascii="Arial Bold"/>
          <w:sz w:val="21"/>
          <w:szCs w:val="21"/>
        </w:rPr>
        <w:t xml:space="preserve"> Steak &amp; Fish House</w:t>
      </w:r>
    </w:p>
    <w:p w14:paraId="2B3202B3" w14:textId="77777777" w:rsidR="0032080B" w:rsidRDefault="00512B9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  <w:t xml:space="preserve">2840 </w:t>
      </w:r>
      <w:proofErr w:type="spellStart"/>
      <w:r>
        <w:rPr>
          <w:rFonts w:ascii="Arial Bold" w:eastAsia="Arial Bold" w:hAnsi="Arial Bold" w:cs="Arial Bold"/>
          <w:sz w:val="21"/>
          <w:szCs w:val="21"/>
        </w:rPr>
        <w:t>Solomons</w:t>
      </w:r>
      <w:proofErr w:type="spellEnd"/>
      <w:r>
        <w:rPr>
          <w:rFonts w:ascii="Arial Bold" w:eastAsia="Arial Bold" w:hAnsi="Arial Bold" w:cs="Arial Bold"/>
          <w:sz w:val="21"/>
          <w:szCs w:val="21"/>
        </w:rPr>
        <w:t xml:space="preserve"> Island R</w:t>
      </w:r>
      <w:r>
        <w:rPr>
          <w:rFonts w:ascii="Arial Bold"/>
          <w:sz w:val="21"/>
          <w:szCs w:val="21"/>
        </w:rPr>
        <w:t>oad</w:t>
      </w:r>
    </w:p>
    <w:p w14:paraId="389E59C1" w14:textId="77777777" w:rsidR="0032080B" w:rsidRDefault="00512B9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  <w:lang w:val="nl-NL"/>
        </w:rPr>
        <w:tab/>
      </w:r>
      <w:r>
        <w:rPr>
          <w:rFonts w:ascii="Arial Bold" w:eastAsia="Arial Bold" w:hAnsi="Arial Bold" w:cs="Arial Bold"/>
          <w:sz w:val="21"/>
          <w:szCs w:val="21"/>
          <w:lang w:val="nl-NL"/>
        </w:rPr>
        <w:tab/>
      </w:r>
      <w:r>
        <w:rPr>
          <w:rFonts w:ascii="Arial Bold" w:eastAsia="Arial Bold" w:hAnsi="Arial Bold" w:cs="Arial Bold"/>
          <w:sz w:val="21"/>
          <w:szCs w:val="21"/>
          <w:lang w:val="nl-NL"/>
        </w:rPr>
        <w:tab/>
      </w:r>
      <w:r>
        <w:rPr>
          <w:rFonts w:ascii="Arial Bold" w:eastAsia="Arial Bold" w:hAnsi="Arial Bold" w:cs="Arial Bold"/>
          <w:sz w:val="21"/>
          <w:szCs w:val="21"/>
          <w:lang w:val="nl-NL"/>
        </w:rPr>
        <w:tab/>
        <w:t>Edgewater, MD 21037</w:t>
      </w:r>
    </w:p>
    <w:p w14:paraId="2DE61AF4" w14:textId="77777777" w:rsidR="0032080B" w:rsidRDefault="0032080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</w:p>
    <w:p w14:paraId="6FA4D44F" w14:textId="236469FF" w:rsidR="0032080B" w:rsidRDefault="00512B9B">
      <w:pPr>
        <w:pStyle w:val="FreeForm"/>
        <w:ind w:right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WHEN:</w:t>
      </w:r>
      <w:r>
        <w:rPr>
          <w:rFonts w:ascii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>Tuesday, April 22, 2014 - Earth Day</w:t>
      </w:r>
      <w:r>
        <w:rPr>
          <w:rFonts w:ascii="Arial Bold" w:eastAsia="Arial Bold" w:hAnsi="Arial Bold" w:cs="Arial Bold"/>
          <w:sz w:val="21"/>
          <w:szCs w:val="21"/>
        </w:rPr>
        <w:br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 w:eastAsia="Arial Bold" w:hAnsi="Arial Bold" w:cs="Arial Bold"/>
          <w:sz w:val="21"/>
          <w:szCs w:val="21"/>
        </w:rPr>
        <w:tab/>
      </w:r>
      <w:r w:rsidR="001E296D">
        <w:rPr>
          <w:rFonts w:ascii="Arial Bold"/>
          <w:sz w:val="21"/>
          <w:szCs w:val="21"/>
        </w:rPr>
        <w:t>11:00 AM</w:t>
      </w:r>
      <w:r>
        <w:rPr>
          <w:rFonts w:ascii="Arial Bold"/>
          <w:sz w:val="21"/>
          <w:szCs w:val="21"/>
        </w:rPr>
        <w:tab/>
      </w:r>
    </w:p>
    <w:p w14:paraId="2171DA74" w14:textId="5DE54D45" w:rsidR="0032080B" w:rsidRDefault="00512B9B">
      <w:pPr>
        <w:pStyle w:val="FreeForm"/>
        <w:spacing w:before="100" w:after="100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BACKGROUND:</w:t>
      </w:r>
      <w:r>
        <w:rPr>
          <w:rFonts w:ascii="Arial Bold"/>
          <w:sz w:val="21"/>
          <w:szCs w:val="21"/>
        </w:rPr>
        <w:tab/>
      </w:r>
      <w:r w:rsidRPr="00A978B5">
        <w:rPr>
          <w:rFonts w:ascii="Arial Bold" w:hAnsi="Arial Bold"/>
          <w:sz w:val="21"/>
          <w:szCs w:val="21"/>
        </w:rPr>
        <w:t>The Chesapeake Bay Trust is a nonprofit</w:t>
      </w:r>
      <w:r w:rsidR="00A978B5">
        <w:rPr>
          <w:rFonts w:ascii="Arial Bold" w:hAnsi="Arial Bold"/>
          <w:sz w:val="21"/>
          <w:szCs w:val="21"/>
        </w:rPr>
        <w:t>,</w:t>
      </w:r>
      <w:r w:rsidRPr="00A978B5">
        <w:rPr>
          <w:rFonts w:ascii="Arial Bold" w:hAnsi="Arial Bold"/>
          <w:sz w:val="21"/>
          <w:szCs w:val="21"/>
        </w:rPr>
        <w:t xml:space="preserve"> grant-making organization dedicated to improving the Chesapeake Bay and its rivers through environmental education, community outreach, and local watershed restoration. Since 1985, the Trust has awarded $55 million in grants </w:t>
      </w:r>
      <w:r w:rsidR="001E28EE">
        <w:rPr>
          <w:rFonts w:ascii="Arial Bold" w:hAnsi="Arial Bold"/>
          <w:sz w:val="21"/>
          <w:szCs w:val="21"/>
        </w:rPr>
        <w:t xml:space="preserve">and </w:t>
      </w:r>
      <w:r w:rsidRPr="00A978B5">
        <w:rPr>
          <w:rFonts w:ascii="Arial Bold" w:hAnsi="Arial Bold"/>
          <w:sz w:val="21"/>
          <w:szCs w:val="21"/>
        </w:rPr>
        <w:t>is supported by the sale of “Treasure the Chesapeake” license plate</w:t>
      </w:r>
      <w:r w:rsidR="00A978B5" w:rsidRPr="00A978B5">
        <w:rPr>
          <w:rFonts w:ascii="Arial Bold" w:hAnsi="Arial Bold"/>
          <w:sz w:val="21"/>
          <w:szCs w:val="21"/>
        </w:rPr>
        <w:t>s</w:t>
      </w:r>
      <w:r w:rsidRPr="00A978B5">
        <w:rPr>
          <w:rFonts w:ascii="Arial Bold" w:hAnsi="Arial Bold"/>
          <w:sz w:val="21"/>
          <w:szCs w:val="21"/>
        </w:rPr>
        <w:t xml:space="preserve">, donations to the </w:t>
      </w:r>
      <w:r w:rsidR="001E28EE">
        <w:rPr>
          <w:rFonts w:ascii="Arial Bold" w:hAnsi="Arial Bold"/>
          <w:sz w:val="21"/>
          <w:szCs w:val="21"/>
        </w:rPr>
        <w:t>Bay</w:t>
      </w:r>
      <w:r w:rsidRPr="00A978B5">
        <w:rPr>
          <w:rFonts w:ascii="Arial Bold" w:hAnsi="Arial Bold"/>
          <w:sz w:val="21"/>
          <w:szCs w:val="21"/>
        </w:rPr>
        <w:t xml:space="preserve"> Fund on the Maryland State income tax form, donations from individuals and corporations, and partnerships with private foundations and federal and state agencies. </w:t>
      </w:r>
      <w:r w:rsidR="00A978B5" w:rsidRPr="00A978B5">
        <w:rPr>
          <w:rFonts w:ascii="Arial Bold" w:hAnsi="Arial Bold"/>
          <w:sz w:val="21"/>
          <w:szCs w:val="21"/>
        </w:rPr>
        <w:t xml:space="preserve"> </w:t>
      </w:r>
      <w:r w:rsidR="00A978B5" w:rsidRPr="00324535">
        <w:rPr>
          <w:rFonts w:ascii="Arial Bold" w:hAnsi="Arial Bold"/>
          <w:b/>
          <w:sz w:val="21"/>
          <w:szCs w:val="21"/>
        </w:rPr>
        <w:t>F</w:t>
      </w:r>
      <w:r w:rsidR="00A978B5" w:rsidRPr="00A978B5">
        <w:rPr>
          <w:rFonts w:ascii="Arial Bold" w:hAnsi="Arial Bold" w:cs="Arial"/>
          <w:b/>
          <w:sz w:val="21"/>
          <w:szCs w:val="21"/>
        </w:rPr>
        <w:t xml:space="preserve">ully 90 cents of every dollar the Trust receives is dedicated to </w:t>
      </w:r>
      <w:r w:rsidR="00A978B5" w:rsidRPr="00A978B5">
        <w:rPr>
          <w:rFonts w:ascii="Arial Bold" w:hAnsi="Arial Bold" w:cs="Arial"/>
          <w:b/>
          <w:sz w:val="21"/>
          <w:szCs w:val="21"/>
        </w:rPr>
        <w:lastRenderedPageBreak/>
        <w:t>projects and programs that benefit the Bay and local communities.</w:t>
      </w:r>
    </w:p>
    <w:p w14:paraId="27D66271" w14:textId="2197996F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NEWS INTEREST:</w:t>
      </w:r>
      <w:r>
        <w:rPr>
          <w:rFonts w:ascii="Arial Bold"/>
          <w:sz w:val="21"/>
          <w:szCs w:val="21"/>
        </w:rPr>
        <w:tab/>
        <w:t xml:space="preserve">Members of the news media will have the </w:t>
      </w:r>
      <w:r>
        <w:rPr>
          <w:rFonts w:ascii="Arial Bold"/>
          <w:sz w:val="21"/>
          <w:szCs w:val="21"/>
          <w:u w:val="single"/>
        </w:rPr>
        <w:t>first opportunity</w:t>
      </w:r>
      <w:r>
        <w:rPr>
          <w:rFonts w:ascii="Arial Bold"/>
          <w:sz w:val="21"/>
          <w:szCs w:val="21"/>
        </w:rPr>
        <w:t xml:space="preserve"> to learn about this </w:t>
      </w:r>
      <w:r>
        <w:rPr>
          <w:rFonts w:ascii="Arial Bold"/>
          <w:sz w:val="21"/>
          <w:szCs w:val="21"/>
          <w:u w:val="single"/>
        </w:rPr>
        <w:t>all-new incentives and rewards program</w:t>
      </w:r>
      <w:r>
        <w:rPr>
          <w:rFonts w:ascii="Arial Bold"/>
          <w:sz w:val="21"/>
          <w:szCs w:val="21"/>
        </w:rPr>
        <w:t xml:space="preserve"> called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Plate Perks</w:t>
      </w:r>
      <w:r>
        <w:rPr>
          <w:rFonts w:hAns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that launches this month in Maryland. This program is designed to raise awareness for the valuable work the Trust does and how </w:t>
      </w:r>
      <w:r w:rsidR="00A978B5">
        <w:rPr>
          <w:rFonts w:ascii="Arial Bold"/>
          <w:sz w:val="21"/>
          <w:szCs w:val="21"/>
        </w:rPr>
        <w:t>sales of</w:t>
      </w:r>
      <w:r>
        <w:rPr>
          <w:rFonts w:ascii="Arial Bold"/>
          <w:sz w:val="21"/>
          <w:szCs w:val="21"/>
        </w:rPr>
        <w:t xml:space="preserve">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Treasure the Chesapeake</w:t>
      </w:r>
      <w:r>
        <w:rPr>
          <w:rFonts w:hAnsi="Arial Bold"/>
          <w:sz w:val="21"/>
          <w:szCs w:val="21"/>
        </w:rPr>
        <w:t>”</w:t>
      </w:r>
      <w:r>
        <w:rPr>
          <w:rFonts w:hAnsi="Arial Bold"/>
          <w:sz w:val="21"/>
          <w:szCs w:val="21"/>
        </w:rPr>
        <w:t xml:space="preserve"> </w:t>
      </w:r>
      <w:r w:rsidR="00A978B5">
        <w:rPr>
          <w:rFonts w:ascii="Arial Bold"/>
          <w:sz w:val="21"/>
          <w:szCs w:val="21"/>
        </w:rPr>
        <w:t>license plates have</w:t>
      </w:r>
      <w:r>
        <w:rPr>
          <w:rFonts w:ascii="Arial Bold"/>
          <w:sz w:val="21"/>
          <w:szCs w:val="21"/>
        </w:rPr>
        <w:t xml:space="preserve"> a direct impact on improving the Bay. Plate Perk business partners will gain exposure for their participation and support with a listing on </w:t>
      </w:r>
      <w:hyperlink r:id="rId7" w:history="1">
        <w:r>
          <w:rPr>
            <w:rStyle w:val="Hyperlink0"/>
            <w:rFonts w:ascii="Arial Bold"/>
            <w:sz w:val="21"/>
            <w:szCs w:val="21"/>
          </w:rPr>
          <w:t>plateperks.org</w:t>
        </w:r>
      </w:hyperlink>
      <w:r>
        <w:rPr>
          <w:rFonts w:ascii="Arial Bold"/>
          <w:sz w:val="21"/>
          <w:szCs w:val="21"/>
        </w:rPr>
        <w:t xml:space="preserve"> and other marketing efforts. Bay plate owners will receive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perks/rewards</w:t>
      </w:r>
      <w:r>
        <w:rPr>
          <w:rFonts w:hAnsi="Arial Bold"/>
          <w:sz w:val="21"/>
          <w:szCs w:val="21"/>
        </w:rPr>
        <w:t>”</w:t>
      </w:r>
      <w:r>
        <w:rPr>
          <w:rFonts w:hAnsi="Arial Bold"/>
          <w:sz w:val="21"/>
          <w:szCs w:val="21"/>
        </w:rPr>
        <w:t xml:space="preserve"> </w:t>
      </w:r>
      <w:r>
        <w:rPr>
          <w:rFonts w:ascii="Arial Bold"/>
          <w:sz w:val="21"/>
          <w:szCs w:val="21"/>
        </w:rPr>
        <w:t xml:space="preserve">including preferred parking at various locations in Maryland as well as discounts on merchandise and services. Bay Plate </w:t>
      </w:r>
      <w:r>
        <w:rPr>
          <w:rFonts w:hAnsi="Arial Bold"/>
          <w:sz w:val="21"/>
          <w:szCs w:val="21"/>
        </w:rPr>
        <w:t>“</w:t>
      </w:r>
      <w:r>
        <w:rPr>
          <w:rFonts w:ascii="Arial Bold"/>
          <w:sz w:val="21"/>
          <w:szCs w:val="21"/>
        </w:rPr>
        <w:t>membership</w:t>
      </w:r>
      <w:r>
        <w:rPr>
          <w:rFonts w:hAnsi="Arial Bold"/>
          <w:sz w:val="21"/>
          <w:szCs w:val="21"/>
        </w:rPr>
        <w:t>”</w:t>
      </w:r>
      <w:r>
        <w:rPr>
          <w:rFonts w:ascii="Arial Bold"/>
          <w:sz w:val="21"/>
          <w:szCs w:val="21"/>
        </w:rPr>
        <w:t xml:space="preserve"> cards will also be distributed.</w:t>
      </w:r>
    </w:p>
    <w:p w14:paraId="668B5BC5" w14:textId="77777777" w:rsidR="0032080B" w:rsidRDefault="0032080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</w:p>
    <w:p w14:paraId="0B4C82CA" w14:textId="24A1F5F0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  <w:lang w:val="pt-PT"/>
        </w:rPr>
        <w:t>PHOTO OPPS:</w:t>
      </w:r>
      <w:r>
        <w:rPr>
          <w:rFonts w:ascii="Arial Bold"/>
          <w:sz w:val="21"/>
          <w:szCs w:val="21"/>
        </w:rPr>
        <w:t xml:space="preserve"> </w:t>
      </w:r>
      <w:r>
        <w:rPr>
          <w:rFonts w:ascii="Arial Bold"/>
          <w:sz w:val="21"/>
          <w:szCs w:val="21"/>
        </w:rPr>
        <w:tab/>
        <w:t>Available during and after the program</w:t>
      </w:r>
      <w:r w:rsidR="00324535">
        <w:rPr>
          <w:rFonts w:ascii="Arial Bold"/>
          <w:sz w:val="21"/>
          <w:szCs w:val="21"/>
        </w:rPr>
        <w:br/>
      </w:r>
    </w:p>
    <w:p w14:paraId="11423A48" w14:textId="77777777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MEDIA KITS:</w:t>
      </w:r>
      <w:r>
        <w:rPr>
          <w:rFonts w:ascii="Arial Bold"/>
          <w:sz w:val="21"/>
          <w:szCs w:val="21"/>
        </w:rPr>
        <w:tab/>
        <w:t>Available on-site</w:t>
      </w:r>
    </w:p>
    <w:p w14:paraId="34C286CB" w14:textId="77777777" w:rsidR="0032080B" w:rsidRDefault="0032080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</w:p>
    <w:p w14:paraId="25B9DAC9" w14:textId="6420C3AF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/>
          <w:sz w:val="21"/>
          <w:szCs w:val="21"/>
        </w:rPr>
        <w:t>FOR INFORMATION:</w:t>
      </w:r>
      <w:r>
        <w:rPr>
          <w:rFonts w:ascii="Arial Bold" w:eastAsia="Arial Bold" w:hAnsi="Arial Bold" w:cs="Arial Bold"/>
          <w:sz w:val="21"/>
          <w:szCs w:val="21"/>
        </w:rPr>
        <w:tab/>
      </w:r>
      <w:r>
        <w:rPr>
          <w:rFonts w:ascii="Arial Bold"/>
          <w:sz w:val="21"/>
          <w:szCs w:val="21"/>
        </w:rPr>
        <w:t>Molly Alton Mullins</w:t>
      </w:r>
      <w:r>
        <w:rPr>
          <w:rFonts w:ascii="Arial Bold" w:eastAsia="Arial Bold" w:hAnsi="Arial Bold" w:cs="Arial Bold"/>
          <w:sz w:val="21"/>
          <w:szCs w:val="21"/>
        </w:rPr>
        <w:tab/>
        <w:t xml:space="preserve">     </w:t>
      </w:r>
      <w:r w:rsidR="00A978B5">
        <w:rPr>
          <w:rFonts w:ascii="Arial Bold" w:eastAsia="Arial Bold" w:hAnsi="Arial Bold" w:cs="Arial Bold"/>
          <w:sz w:val="21"/>
          <w:szCs w:val="21"/>
        </w:rPr>
        <w:tab/>
      </w:r>
    </w:p>
    <w:p w14:paraId="660B1DF8" w14:textId="55A633DF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ab/>
      </w:r>
      <w:r w:rsidR="00A978B5">
        <w:rPr>
          <w:rFonts w:ascii="Arial Bold" w:eastAsia="Arial Bold" w:hAnsi="Arial Bold" w:cs="Arial Bold"/>
          <w:sz w:val="21"/>
          <w:szCs w:val="21"/>
        </w:rPr>
        <w:t>Chesapeake Bay Trust</w:t>
      </w:r>
      <w:r w:rsidR="00A978B5">
        <w:rPr>
          <w:rFonts w:ascii="Arial Bold" w:eastAsia="Arial Bold" w:hAnsi="Arial Bold" w:cs="Arial Bold"/>
          <w:sz w:val="21"/>
          <w:szCs w:val="21"/>
        </w:rPr>
        <w:tab/>
      </w:r>
    </w:p>
    <w:p w14:paraId="5389A1D6" w14:textId="308411A8" w:rsidR="0032080B" w:rsidRDefault="00512B9B">
      <w:pPr>
        <w:pStyle w:val="FreeForm"/>
        <w:ind w:left="2880" w:right="720" w:hanging="288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ab/>
      </w:r>
      <w:r w:rsidR="00A978B5">
        <w:rPr>
          <w:rFonts w:ascii="Arial Bold" w:eastAsia="Arial Bold" w:hAnsi="Arial Bold" w:cs="Arial Bold"/>
          <w:sz w:val="21"/>
          <w:szCs w:val="21"/>
        </w:rPr>
        <w:t xml:space="preserve">410.974.2941 x107   </w:t>
      </w:r>
      <w:r>
        <w:rPr>
          <w:rFonts w:ascii="Arial Bold" w:eastAsia="Arial Bold" w:hAnsi="Arial Bold" w:cs="Arial Bold"/>
          <w:sz w:val="21"/>
          <w:szCs w:val="21"/>
        </w:rPr>
        <w:tab/>
        <w:t xml:space="preserve">       </w:t>
      </w:r>
      <w:r w:rsidR="00A978B5">
        <w:rPr>
          <w:rFonts w:ascii="Arial Bold" w:eastAsia="Arial Bold" w:hAnsi="Arial Bold" w:cs="Arial Bold"/>
          <w:sz w:val="21"/>
          <w:szCs w:val="21"/>
        </w:rPr>
        <w:t xml:space="preserve">     </w:t>
      </w:r>
    </w:p>
    <w:p w14:paraId="280770DA" w14:textId="7A808BE7" w:rsidR="00A978B5" w:rsidRPr="00A978B5" w:rsidRDefault="00204558" w:rsidP="00A978B5">
      <w:pPr>
        <w:pStyle w:val="FreeForm"/>
        <w:ind w:left="5760" w:right="720" w:hanging="2880"/>
        <w:rPr>
          <w:rFonts w:ascii="Arial Bold" w:eastAsia="Arial Bold" w:hAnsi="Arial Bold" w:cs="Arial Bold"/>
          <w:sz w:val="21"/>
          <w:szCs w:val="21"/>
        </w:rPr>
      </w:pPr>
      <w:hyperlink r:id="rId8" w:history="1">
        <w:r w:rsidR="00A978B5" w:rsidRPr="00A978B5">
          <w:rPr>
            <w:rStyle w:val="Hyperlink1"/>
            <w:rFonts w:ascii="Arial Bold"/>
            <w:sz w:val="21"/>
            <w:szCs w:val="21"/>
            <w:u w:val="none"/>
          </w:rPr>
          <w:t>mmullins@cbtrust.org</w:t>
        </w:r>
      </w:hyperlink>
      <w:r w:rsidR="00A978B5" w:rsidRPr="00A978B5">
        <w:rPr>
          <w:rStyle w:val="Hyperlink1"/>
          <w:rFonts w:ascii="Arial Bold"/>
          <w:sz w:val="21"/>
          <w:szCs w:val="21"/>
          <w:u w:val="none"/>
        </w:rPr>
        <w:t xml:space="preserve"> </w:t>
      </w:r>
    </w:p>
    <w:p w14:paraId="7464B82C" w14:textId="77777777" w:rsidR="00324535" w:rsidRDefault="00324535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</w:p>
    <w:p w14:paraId="6160EB2A" w14:textId="77777777" w:rsidR="00324535" w:rsidRDefault="00324535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>Margriet Mitchell</w:t>
      </w:r>
    </w:p>
    <w:p w14:paraId="2308C300" w14:textId="77777777" w:rsidR="00324535" w:rsidRDefault="00324535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>Weitzman Agency</w:t>
      </w:r>
    </w:p>
    <w:p w14:paraId="4D9E1D03" w14:textId="77777777" w:rsidR="00324535" w:rsidRDefault="00324535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t>410.349.5035</w:t>
      </w:r>
    </w:p>
    <w:p w14:paraId="35FAD2BB" w14:textId="332DAE32" w:rsidR="00324535" w:rsidRDefault="00204558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  <w:hyperlink r:id="rId9" w:history="1">
        <w:r w:rsidR="00324535" w:rsidRPr="00AB50A3">
          <w:rPr>
            <w:rStyle w:val="Hyperlink"/>
            <w:rFonts w:ascii="Arial Bold" w:eastAsia="Arial Bold" w:hAnsi="Arial Bold" w:cs="Arial Bold"/>
            <w:sz w:val="21"/>
            <w:szCs w:val="21"/>
          </w:rPr>
          <w:t>mmitchell@weitzmanagency.com</w:t>
        </w:r>
      </w:hyperlink>
    </w:p>
    <w:p w14:paraId="1EE68B6A" w14:textId="727326FF" w:rsidR="00A978B5" w:rsidRDefault="00A978B5" w:rsidP="00A978B5">
      <w:pPr>
        <w:pStyle w:val="FreeForm"/>
        <w:ind w:left="3600" w:right="720" w:hanging="720"/>
        <w:rPr>
          <w:rFonts w:ascii="Arial Bold" w:eastAsia="Arial Bold" w:hAnsi="Arial Bold" w:cs="Arial Bold"/>
          <w:sz w:val="21"/>
          <w:szCs w:val="21"/>
        </w:rPr>
      </w:pPr>
      <w:r>
        <w:rPr>
          <w:rFonts w:ascii="Arial Bold" w:eastAsia="Arial Bold" w:hAnsi="Arial Bold" w:cs="Arial Bold"/>
          <w:sz w:val="21"/>
          <w:szCs w:val="21"/>
        </w:rPr>
        <w:br/>
      </w:r>
    </w:p>
    <w:p w14:paraId="79EF0F05" w14:textId="3C20DF4D" w:rsidR="0032080B" w:rsidRDefault="0032080B" w:rsidP="00512B9B">
      <w:pPr>
        <w:pStyle w:val="FreeForm"/>
        <w:ind w:left="2880" w:right="720" w:hanging="2880"/>
      </w:pPr>
    </w:p>
    <w:sectPr w:rsidR="0032080B" w:rsidSect="00324535">
      <w:headerReference w:type="default" r:id="rId10"/>
      <w:footerReference w:type="default" r:id="rId11"/>
      <w:pgSz w:w="12240" w:h="15840"/>
      <w:pgMar w:top="45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43C3" w14:textId="77777777" w:rsidR="007075F5" w:rsidRDefault="00512B9B">
      <w:r>
        <w:separator/>
      </w:r>
    </w:p>
  </w:endnote>
  <w:endnote w:type="continuationSeparator" w:id="0">
    <w:p w14:paraId="796D28EB" w14:textId="77777777" w:rsidR="007075F5" w:rsidRDefault="005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234F" w14:textId="77777777" w:rsidR="0032080B" w:rsidRDefault="0032080B">
    <w:pPr>
      <w:tabs>
        <w:tab w:val="right" w:pos="9360"/>
      </w:tabs>
      <w:rPr>
        <w:rFonts w:ascii="Helvetica" w:eastAsia="Helvetica" w:hAnsi="Helvetica" w:cs="Helvetic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1CD7" w14:textId="77777777" w:rsidR="007075F5" w:rsidRDefault="00512B9B">
      <w:r>
        <w:separator/>
      </w:r>
    </w:p>
  </w:footnote>
  <w:footnote w:type="continuationSeparator" w:id="0">
    <w:p w14:paraId="181ABD09" w14:textId="77777777" w:rsidR="007075F5" w:rsidRDefault="0051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0B68" w14:textId="280AF387" w:rsidR="0032080B" w:rsidRDefault="00512B9B">
    <w:pPr>
      <w:pStyle w:val="HeaderFooter"/>
      <w:tabs>
        <w:tab w:val="clear" w:pos="9020"/>
        <w:tab w:val="center" w:pos="4680"/>
        <w:tab w:val="right" w:pos="9360"/>
      </w:tabs>
      <w:spacing w:line="480" w:lineRule="auto"/>
      <w:rPr>
        <w:rFonts w:ascii="Times New Roman" w:eastAsia="Times New Roman" w:hAnsi="Times New Roman" w:cs="Times New Roman"/>
        <w:b/>
        <w:bCs/>
        <w:sz w:val="21"/>
        <w:szCs w:val="21"/>
      </w:rPr>
    </w:pPr>
    <w:r>
      <w:rPr>
        <w:rFonts w:ascii="Times New Roman"/>
        <w:b/>
        <w:bCs/>
        <w:sz w:val="21"/>
        <w:szCs w:val="21"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080B"/>
    <w:rsid w:val="001E28EE"/>
    <w:rsid w:val="001E296D"/>
    <w:rsid w:val="00204558"/>
    <w:rsid w:val="0032080B"/>
    <w:rsid w:val="00324535"/>
    <w:rsid w:val="00512B9B"/>
    <w:rsid w:val="007075F5"/>
    <w:rsid w:val="00A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2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llins@cbtru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eperk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itchell@weitzmanagency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Mullins</dc:creator>
  <cp:lastModifiedBy>Molly Mullins</cp:lastModifiedBy>
  <cp:revision>2</cp:revision>
  <cp:lastPrinted>2014-04-16T21:02:00Z</cp:lastPrinted>
  <dcterms:created xsi:type="dcterms:W3CDTF">2014-04-17T12:36:00Z</dcterms:created>
  <dcterms:modified xsi:type="dcterms:W3CDTF">2014-04-17T12:36:00Z</dcterms:modified>
</cp:coreProperties>
</file>