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E1571" w14:textId="77777777" w:rsidR="007C308F" w:rsidRDefault="007C308F" w:rsidP="007C308F">
      <w:pPr>
        <w:spacing w:line="240" w:lineRule="auto"/>
      </w:pPr>
    </w:p>
    <w:p w14:paraId="02A425A4" w14:textId="37F54F4F" w:rsidR="007C308F" w:rsidRDefault="007C308F" w:rsidP="007C308F">
      <w:pPr>
        <w:pStyle w:val="Heading1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D65C803" wp14:editId="56E0A6D5">
            <wp:simplePos x="0" y="0"/>
            <wp:positionH relativeFrom="margin">
              <wp:posOffset>3013615</wp:posOffset>
            </wp:positionH>
            <wp:positionV relativeFrom="paragraph">
              <wp:posOffset>-68526</wp:posOffset>
            </wp:positionV>
            <wp:extent cx="1658701" cy="769034"/>
            <wp:effectExtent l="0" t="0" r="0" b="0"/>
            <wp:wrapNone/>
            <wp:docPr id="1640060448" name="Picture 1640060448" descr="A blue bird with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060448" name="Picture 1640060448" descr="A blue bird with green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701" cy="769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noProof/>
          <w:color w:val="0C4068"/>
        </w:rPr>
        <w:drawing>
          <wp:anchor distT="0" distB="0" distL="114300" distR="114300" simplePos="0" relativeHeight="251664384" behindDoc="1" locked="0" layoutInCell="1" allowOverlap="1" wp14:anchorId="0A9CD79A" wp14:editId="3E07DE86">
            <wp:simplePos x="0" y="0"/>
            <wp:positionH relativeFrom="margin">
              <wp:posOffset>116732</wp:posOffset>
            </wp:positionH>
            <wp:positionV relativeFrom="paragraph">
              <wp:posOffset>10822</wp:posOffset>
            </wp:positionV>
            <wp:extent cx="2731672" cy="619863"/>
            <wp:effectExtent l="0" t="0" r="0" b="8890"/>
            <wp:wrapTight wrapText="bothSides">
              <wp:wrapPolygon edited="0">
                <wp:start x="0" y="0"/>
                <wp:lineTo x="0" y="21246"/>
                <wp:lineTo x="21394" y="21246"/>
                <wp:lineTo x="21394" y="0"/>
                <wp:lineTo x="0" y="0"/>
              </wp:wrapPolygon>
            </wp:wrapTight>
            <wp:docPr id="10" name="Picture 10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ext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1672" cy="6198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2962FF"/>
          <w:lang w:val="en"/>
        </w:rPr>
        <w:drawing>
          <wp:anchor distT="0" distB="0" distL="114300" distR="114300" simplePos="0" relativeHeight="251663360" behindDoc="0" locked="0" layoutInCell="1" allowOverlap="1" wp14:anchorId="4EF0A1A1" wp14:editId="00758D5C">
            <wp:simplePos x="0" y="0"/>
            <wp:positionH relativeFrom="column">
              <wp:posOffset>4980792</wp:posOffset>
            </wp:positionH>
            <wp:positionV relativeFrom="paragraph">
              <wp:posOffset>-107086</wp:posOffset>
            </wp:positionV>
            <wp:extent cx="623570" cy="810260"/>
            <wp:effectExtent l="0" t="0" r="5080" b="8890"/>
            <wp:wrapNone/>
            <wp:docPr id="15" name="Picture 15" descr="Annapolis, MD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nnapolis, MD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4D00A3" w14:textId="77777777" w:rsidR="007C308F" w:rsidRPr="007C308F" w:rsidRDefault="007C308F" w:rsidP="007C308F"/>
    <w:p w14:paraId="6E44C889" w14:textId="77777777" w:rsidR="007C308F" w:rsidRPr="005C21E4" w:rsidRDefault="007C308F" w:rsidP="007C308F">
      <w:pPr>
        <w:pStyle w:val="Heading1"/>
        <w:rPr>
          <w:rFonts w:asciiTheme="minorHAnsi" w:hAnsiTheme="minorHAnsi" w:cstheme="minorHAnsi"/>
          <w:b/>
          <w:bCs/>
          <w:sz w:val="32"/>
        </w:rPr>
      </w:pPr>
      <w:r w:rsidRPr="00507A61">
        <w:rPr>
          <w:rFonts w:asciiTheme="minorHAnsi" w:hAnsiTheme="minorHAnsi" w:cstheme="minorHAnsi"/>
          <w:b/>
          <w:bCs/>
          <w:sz w:val="32"/>
        </w:rPr>
        <w:t xml:space="preserve">Appendix </w:t>
      </w:r>
      <w:r>
        <w:rPr>
          <w:rFonts w:asciiTheme="minorHAnsi" w:hAnsiTheme="minorHAnsi" w:cstheme="minorHAnsi"/>
          <w:b/>
          <w:bCs/>
          <w:sz w:val="32"/>
        </w:rPr>
        <w:t>F</w:t>
      </w:r>
      <w:r w:rsidRPr="00507A61">
        <w:rPr>
          <w:rFonts w:asciiTheme="minorHAnsi" w:hAnsiTheme="minorHAnsi" w:cstheme="minorHAnsi"/>
          <w:b/>
          <w:bCs/>
          <w:sz w:val="32"/>
        </w:rPr>
        <w:t>:</w:t>
      </w:r>
      <w:bookmarkStart w:id="0" w:name="_Toc48566329"/>
      <w:bookmarkStart w:id="1" w:name="_Toc48566457"/>
      <w:r w:rsidRPr="00507A61">
        <w:rPr>
          <w:rFonts w:asciiTheme="minorHAnsi" w:hAnsiTheme="minorHAnsi" w:cstheme="minorHAnsi"/>
          <w:b/>
          <w:bCs/>
          <w:sz w:val="32"/>
        </w:rPr>
        <w:t xml:space="preserve"> Best Management Practices Worksheet</w:t>
      </w:r>
      <w:bookmarkEnd w:id="0"/>
      <w:bookmarkEnd w:id="1"/>
      <w:r>
        <w:rPr>
          <w:rFonts w:asciiTheme="minorHAnsi" w:hAnsiTheme="minorHAnsi" w:cstheme="minorHAnsi"/>
          <w:b/>
          <w:bCs/>
          <w:sz w:val="32"/>
        </w:rPr>
        <w:t xml:space="preserve"> (</w:t>
      </w:r>
      <w:r w:rsidRPr="005C21E4">
        <w:rPr>
          <w:rFonts w:asciiTheme="minorHAnsi" w:hAnsiTheme="minorHAnsi" w:cstheme="minorHAnsi"/>
          <w:b/>
          <w:bCs/>
          <w:sz w:val="32"/>
        </w:rPr>
        <w:t xml:space="preserve">Track 3 </w:t>
      </w:r>
      <w:r w:rsidRPr="00B23C5B">
        <w:rPr>
          <w:rFonts w:asciiTheme="minorHAnsi" w:hAnsiTheme="minorHAnsi" w:cstheme="minorHAnsi"/>
          <w:b/>
          <w:bCs/>
          <w:sz w:val="32"/>
        </w:rPr>
        <w:t>and 6</w:t>
      </w:r>
      <w:r w:rsidRPr="005C21E4">
        <w:rPr>
          <w:rFonts w:asciiTheme="minorHAnsi" w:hAnsiTheme="minorHAnsi" w:cstheme="minorHAnsi"/>
          <w:b/>
          <w:bCs/>
          <w:sz w:val="32"/>
        </w:rPr>
        <w:t>)</w:t>
      </w:r>
    </w:p>
    <w:p w14:paraId="5FCE264F" w14:textId="77777777" w:rsidR="007C308F" w:rsidRPr="00E30AB6" w:rsidRDefault="007C308F" w:rsidP="007C308F">
      <w:pPr>
        <w:spacing w:after="0" w:line="240" w:lineRule="auto"/>
        <w:ind w:right="-720"/>
        <w:rPr>
          <w:rFonts w:eastAsia="Times New Roman" w:cs="Times New Roman"/>
          <w:sz w:val="18"/>
          <w:szCs w:val="18"/>
        </w:rPr>
      </w:pPr>
      <w:r w:rsidRPr="005C21E4">
        <w:rPr>
          <w:rFonts w:eastAsia="Times New Roman" w:cs="Times New Roman"/>
          <w:sz w:val="18"/>
          <w:szCs w:val="18"/>
        </w:rPr>
        <w:t xml:space="preserve">A required Pre-Application Site Visit with the Trust and the County/City must be held prior to applying. It is strongly recommended that the project applicant organization, landowner, project designer, and any other relevant project partners attend the meeting. </w:t>
      </w:r>
      <w:r w:rsidRPr="00B23C5B">
        <w:rPr>
          <w:rFonts w:eastAsia="Times New Roman" w:cs="Times New Roman"/>
          <w:sz w:val="18"/>
          <w:szCs w:val="18"/>
        </w:rPr>
        <w:t>This worksheet should be filled out and submitted with your application.</w:t>
      </w:r>
    </w:p>
    <w:p w14:paraId="02A07CE5" w14:textId="77777777" w:rsidR="007C308F" w:rsidRPr="00E30AB6" w:rsidRDefault="007C308F" w:rsidP="007C308F">
      <w:pPr>
        <w:spacing w:after="0" w:line="240" w:lineRule="auto"/>
        <w:ind w:right="-720"/>
        <w:rPr>
          <w:rFonts w:eastAsia="Times New Roman" w:cs="Times New Roman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5"/>
        <w:gridCol w:w="5091"/>
      </w:tblGrid>
      <w:tr w:rsidR="007C308F" w:rsidRPr="0095531E" w14:paraId="4F9248FF" w14:textId="77777777" w:rsidTr="00445E04">
        <w:tc>
          <w:tcPr>
            <w:tcW w:w="4835" w:type="dxa"/>
          </w:tcPr>
          <w:p w14:paraId="61E408A6" w14:textId="77777777" w:rsidR="007C308F" w:rsidRPr="0095531E" w:rsidRDefault="007C308F" w:rsidP="00445E04">
            <w:pPr>
              <w:rPr>
                <w:rFonts w:eastAsia="Times New Roman" w:cstheme="minorHAnsi"/>
                <w:sz w:val="18"/>
                <w:szCs w:val="18"/>
              </w:rPr>
            </w:pPr>
            <w:r w:rsidRPr="0095531E">
              <w:rPr>
                <w:rFonts w:eastAsia="Times New Roman" w:cstheme="minorHAnsi"/>
                <w:sz w:val="18"/>
                <w:szCs w:val="18"/>
              </w:rPr>
              <w:t>1. What type(s) of project(s) are you planning?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932"/>
              <w:gridCol w:w="677"/>
            </w:tblGrid>
            <w:tr w:rsidR="007C308F" w:rsidRPr="0095531E" w14:paraId="5025198A" w14:textId="77777777" w:rsidTr="00445E04">
              <w:tc>
                <w:tcPr>
                  <w:tcW w:w="3932" w:type="dxa"/>
                </w:tcPr>
                <w:p w14:paraId="042CAFA3" w14:textId="77777777" w:rsidR="007C308F" w:rsidRPr="0095531E" w:rsidRDefault="007C308F" w:rsidP="00445E04">
                  <w:pPr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95531E">
                    <w:rPr>
                      <w:rFonts w:eastAsia="Times New Roman" w:cstheme="minorHAnsi"/>
                      <w:sz w:val="18"/>
                      <w:szCs w:val="18"/>
                    </w:rPr>
                    <w:t>Bioretention Cell/Rain Gardens</w:t>
                  </w:r>
                </w:p>
              </w:tc>
              <w:tc>
                <w:tcPr>
                  <w:tcW w:w="677" w:type="dxa"/>
                </w:tcPr>
                <w:p w14:paraId="415AB6D6" w14:textId="77777777" w:rsidR="007C308F" w:rsidRPr="0095531E" w:rsidRDefault="007C308F" w:rsidP="00445E04">
                  <w:pPr>
                    <w:rPr>
                      <w:rFonts w:eastAsia="Times New Roman" w:cstheme="minorHAnsi"/>
                      <w:sz w:val="18"/>
                      <w:szCs w:val="18"/>
                    </w:rPr>
                  </w:pPr>
                </w:p>
              </w:tc>
            </w:tr>
            <w:tr w:rsidR="007C308F" w:rsidRPr="0095531E" w14:paraId="76B08EB2" w14:textId="77777777" w:rsidTr="00445E04">
              <w:tc>
                <w:tcPr>
                  <w:tcW w:w="3932" w:type="dxa"/>
                </w:tcPr>
                <w:p w14:paraId="3A51AF41" w14:textId="77777777" w:rsidR="007C308F" w:rsidRPr="0095531E" w:rsidRDefault="007C308F" w:rsidP="00445E04">
                  <w:pPr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95531E">
                    <w:rPr>
                      <w:rFonts w:eastAsia="Times New Roman" w:cstheme="minorHAnsi"/>
                      <w:sz w:val="18"/>
                      <w:szCs w:val="18"/>
                    </w:rPr>
                    <w:t>Stormwater Wetland</w:t>
                  </w:r>
                </w:p>
              </w:tc>
              <w:tc>
                <w:tcPr>
                  <w:tcW w:w="677" w:type="dxa"/>
                </w:tcPr>
                <w:p w14:paraId="6ABD2E92" w14:textId="77777777" w:rsidR="007C308F" w:rsidRPr="0095531E" w:rsidRDefault="007C308F" w:rsidP="00445E04">
                  <w:pPr>
                    <w:rPr>
                      <w:rFonts w:eastAsia="Times New Roman" w:cstheme="minorHAnsi"/>
                      <w:sz w:val="18"/>
                      <w:szCs w:val="18"/>
                    </w:rPr>
                  </w:pPr>
                </w:p>
              </w:tc>
            </w:tr>
            <w:tr w:rsidR="007C308F" w:rsidRPr="0095531E" w14:paraId="35E6E8C6" w14:textId="77777777" w:rsidTr="00445E04">
              <w:tc>
                <w:tcPr>
                  <w:tcW w:w="3932" w:type="dxa"/>
                </w:tcPr>
                <w:p w14:paraId="6E5F45F0" w14:textId="77777777" w:rsidR="007C308F" w:rsidRPr="0095531E" w:rsidRDefault="007C308F" w:rsidP="00445E04">
                  <w:pPr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95531E">
                    <w:rPr>
                      <w:rFonts w:eastAsia="Times New Roman" w:cstheme="minorHAnsi"/>
                      <w:sz w:val="18"/>
                      <w:szCs w:val="18"/>
                    </w:rPr>
                    <w:t>Stream Restoration</w:t>
                  </w:r>
                </w:p>
              </w:tc>
              <w:tc>
                <w:tcPr>
                  <w:tcW w:w="677" w:type="dxa"/>
                </w:tcPr>
                <w:p w14:paraId="580AEB04" w14:textId="77777777" w:rsidR="007C308F" w:rsidRPr="0095531E" w:rsidRDefault="007C308F" w:rsidP="00445E04">
                  <w:pPr>
                    <w:rPr>
                      <w:rFonts w:eastAsia="Times New Roman" w:cstheme="minorHAnsi"/>
                      <w:sz w:val="18"/>
                      <w:szCs w:val="18"/>
                    </w:rPr>
                  </w:pPr>
                </w:p>
              </w:tc>
            </w:tr>
            <w:tr w:rsidR="007C308F" w:rsidRPr="0095531E" w14:paraId="6D38EBF8" w14:textId="77777777" w:rsidTr="00445E04">
              <w:tc>
                <w:tcPr>
                  <w:tcW w:w="3932" w:type="dxa"/>
                </w:tcPr>
                <w:p w14:paraId="767CB21E" w14:textId="77777777" w:rsidR="007C308F" w:rsidRPr="0095531E" w:rsidRDefault="007C308F" w:rsidP="00445E04">
                  <w:pPr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95531E">
                    <w:rPr>
                      <w:rFonts w:eastAsia="Times New Roman" w:cstheme="minorHAnsi"/>
                      <w:sz w:val="18"/>
                      <w:szCs w:val="18"/>
                    </w:rPr>
                    <w:t>Step Pool Conveyance System (SPSC)</w:t>
                  </w:r>
                </w:p>
              </w:tc>
              <w:tc>
                <w:tcPr>
                  <w:tcW w:w="677" w:type="dxa"/>
                </w:tcPr>
                <w:p w14:paraId="28CA1FF6" w14:textId="77777777" w:rsidR="007C308F" w:rsidRPr="0095531E" w:rsidRDefault="007C308F" w:rsidP="00445E04">
                  <w:pPr>
                    <w:rPr>
                      <w:rFonts w:eastAsia="Times New Roman" w:cstheme="minorHAnsi"/>
                      <w:sz w:val="18"/>
                      <w:szCs w:val="18"/>
                    </w:rPr>
                  </w:pPr>
                </w:p>
              </w:tc>
            </w:tr>
            <w:tr w:rsidR="007C308F" w:rsidRPr="0095531E" w14:paraId="3ECF001C" w14:textId="77777777" w:rsidTr="00445E04">
              <w:tc>
                <w:tcPr>
                  <w:tcW w:w="3932" w:type="dxa"/>
                </w:tcPr>
                <w:p w14:paraId="3BC16D80" w14:textId="77777777" w:rsidR="007C308F" w:rsidRPr="0095531E" w:rsidRDefault="007C308F" w:rsidP="00445E04">
                  <w:pPr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95531E">
                    <w:rPr>
                      <w:rFonts w:eastAsia="Times New Roman" w:cstheme="minorHAnsi"/>
                      <w:sz w:val="18"/>
                      <w:szCs w:val="18"/>
                    </w:rPr>
                    <w:t>Living Shoreline</w:t>
                  </w:r>
                </w:p>
              </w:tc>
              <w:tc>
                <w:tcPr>
                  <w:tcW w:w="677" w:type="dxa"/>
                </w:tcPr>
                <w:p w14:paraId="06928A44" w14:textId="77777777" w:rsidR="007C308F" w:rsidRPr="0095531E" w:rsidRDefault="007C308F" w:rsidP="00445E04">
                  <w:pPr>
                    <w:rPr>
                      <w:rFonts w:eastAsia="Times New Roman" w:cstheme="minorHAnsi"/>
                      <w:sz w:val="18"/>
                      <w:szCs w:val="18"/>
                    </w:rPr>
                  </w:pPr>
                </w:p>
              </w:tc>
            </w:tr>
            <w:tr w:rsidR="007C308F" w:rsidRPr="0095531E" w14:paraId="01D0EA14" w14:textId="77777777" w:rsidTr="00445E04">
              <w:tc>
                <w:tcPr>
                  <w:tcW w:w="3932" w:type="dxa"/>
                </w:tcPr>
                <w:p w14:paraId="26440EDC" w14:textId="77777777" w:rsidR="007C308F" w:rsidRPr="0095531E" w:rsidRDefault="007C308F" w:rsidP="00445E04">
                  <w:pPr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95531E">
                    <w:rPr>
                      <w:rFonts w:eastAsia="Times New Roman" w:cstheme="minorHAnsi"/>
                      <w:sz w:val="18"/>
                      <w:szCs w:val="18"/>
                    </w:rPr>
                    <w:t>Green Roof</w:t>
                  </w:r>
                </w:p>
              </w:tc>
              <w:tc>
                <w:tcPr>
                  <w:tcW w:w="677" w:type="dxa"/>
                </w:tcPr>
                <w:p w14:paraId="1BFADBDA" w14:textId="77777777" w:rsidR="007C308F" w:rsidRPr="0095531E" w:rsidRDefault="007C308F" w:rsidP="00445E04">
                  <w:pPr>
                    <w:rPr>
                      <w:rFonts w:eastAsia="Times New Roman" w:cstheme="minorHAnsi"/>
                      <w:sz w:val="18"/>
                      <w:szCs w:val="18"/>
                    </w:rPr>
                  </w:pPr>
                </w:p>
              </w:tc>
            </w:tr>
            <w:tr w:rsidR="007C308F" w:rsidRPr="0095531E" w14:paraId="6F654D3A" w14:textId="77777777" w:rsidTr="00445E04">
              <w:tc>
                <w:tcPr>
                  <w:tcW w:w="3932" w:type="dxa"/>
                </w:tcPr>
                <w:p w14:paraId="46B0B75D" w14:textId="77777777" w:rsidR="007C308F" w:rsidRPr="0095531E" w:rsidRDefault="007C308F" w:rsidP="00445E04">
                  <w:pPr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95531E">
                    <w:rPr>
                      <w:rFonts w:eastAsia="Times New Roman" w:cstheme="minorHAnsi"/>
                      <w:sz w:val="18"/>
                      <w:szCs w:val="18"/>
                    </w:rPr>
                    <w:t>Other (detail in #2)</w:t>
                  </w:r>
                </w:p>
              </w:tc>
              <w:tc>
                <w:tcPr>
                  <w:tcW w:w="677" w:type="dxa"/>
                </w:tcPr>
                <w:p w14:paraId="04774A2D" w14:textId="77777777" w:rsidR="007C308F" w:rsidRPr="0095531E" w:rsidRDefault="007C308F" w:rsidP="00445E04">
                  <w:pPr>
                    <w:rPr>
                      <w:rFonts w:eastAsia="Times New Roman" w:cstheme="minorHAnsi"/>
                      <w:sz w:val="18"/>
                      <w:szCs w:val="18"/>
                    </w:rPr>
                  </w:pPr>
                </w:p>
              </w:tc>
            </w:tr>
          </w:tbl>
          <w:p w14:paraId="1C50A2B5" w14:textId="77777777" w:rsidR="007C308F" w:rsidRPr="0095531E" w:rsidRDefault="007C308F" w:rsidP="00445E04">
            <w:pPr>
              <w:ind w:right="-720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091" w:type="dxa"/>
          </w:tcPr>
          <w:p w14:paraId="5C7EBE50" w14:textId="77777777" w:rsidR="007C308F" w:rsidRPr="0095531E" w:rsidRDefault="007C308F" w:rsidP="00445E04">
            <w:pPr>
              <w:rPr>
                <w:rFonts w:eastAsia="Times New Roman" w:cstheme="minorHAnsi"/>
                <w:sz w:val="18"/>
                <w:szCs w:val="18"/>
              </w:rPr>
            </w:pPr>
          </w:p>
          <w:p w14:paraId="0557E49F" w14:textId="77777777" w:rsidR="007C308F" w:rsidRPr="0095531E" w:rsidRDefault="007C308F" w:rsidP="00445E04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9</w:t>
            </w:r>
            <w:r w:rsidRPr="0095531E">
              <w:rPr>
                <w:rFonts w:eastAsia="Times New Roman" w:cstheme="minorHAnsi"/>
                <w:sz w:val="18"/>
                <w:szCs w:val="18"/>
              </w:rPr>
              <w:t>. Have you met with any County o</w:t>
            </w:r>
            <w:r>
              <w:rPr>
                <w:rFonts w:eastAsia="Times New Roman" w:cstheme="minorHAnsi"/>
                <w:sz w:val="18"/>
                <w:szCs w:val="18"/>
              </w:rPr>
              <w:t>r</w:t>
            </w:r>
            <w:r w:rsidRPr="0095531E">
              <w:rPr>
                <w:rFonts w:eastAsia="Times New Roman" w:cstheme="minorHAnsi"/>
                <w:sz w:val="18"/>
                <w:szCs w:val="18"/>
              </w:rPr>
              <w:t xml:space="preserve"> City entities regarding permitting? </w:t>
            </w:r>
          </w:p>
          <w:p w14:paraId="17EA6E46" w14:textId="77777777" w:rsidR="007C308F" w:rsidRPr="00D6395F" w:rsidRDefault="007C308F" w:rsidP="00445E04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D6395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CHECK:   </w:t>
            </w:r>
            <w:proofErr w:type="gramStart"/>
            <w:r w:rsidRPr="00D6395F">
              <w:rPr>
                <w:rFonts w:eastAsia="Times New Roman" w:cstheme="minorHAnsi"/>
                <w:b/>
                <w:bCs/>
                <w:sz w:val="18"/>
                <w:szCs w:val="18"/>
              </w:rPr>
              <w:t>Yes</w:t>
            </w:r>
            <w:proofErr w:type="gramEnd"/>
            <w:r w:rsidRPr="00D6395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____      No ____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If YES, describe below:</w:t>
            </w:r>
          </w:p>
          <w:p w14:paraId="707196DF" w14:textId="77777777" w:rsidR="007C308F" w:rsidRDefault="007C308F" w:rsidP="00445E04">
            <w:pPr>
              <w:ind w:right="-720"/>
              <w:rPr>
                <w:rFonts w:eastAsia="Times New Roman" w:cstheme="minorHAnsi"/>
                <w:sz w:val="18"/>
                <w:szCs w:val="18"/>
              </w:rPr>
            </w:pPr>
            <w:r w:rsidRPr="0095531E">
              <w:rPr>
                <w:rFonts w:eastAsia="Times New Roman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BCBD2B" wp14:editId="3BB1DDAF">
                      <wp:simplePos x="0" y="0"/>
                      <wp:positionH relativeFrom="column">
                        <wp:posOffset>-6046</wp:posOffset>
                      </wp:positionH>
                      <wp:positionV relativeFrom="paragraph">
                        <wp:posOffset>33076</wp:posOffset>
                      </wp:positionV>
                      <wp:extent cx="2679065" cy="556591"/>
                      <wp:effectExtent l="0" t="0" r="26035" b="1524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9065" cy="55659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D21789" w14:textId="77777777" w:rsidR="007C308F" w:rsidRDefault="007C308F" w:rsidP="007C308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BCBD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margin-left:-.5pt;margin-top:2.6pt;width:210.95pt;height:43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" fillcolor="window" strokeweight=".5pt">
                      <v:textbox>
                        <w:txbxContent>
                          <w:p w14:paraId="4FD21789" w14:textId="77777777" w:rsidR="007C308F" w:rsidRDefault="007C308F" w:rsidP="007C308F"/>
                        </w:txbxContent>
                      </v:textbox>
                    </v:shape>
                  </w:pict>
                </mc:Fallback>
              </mc:AlternateContent>
            </w:r>
          </w:p>
          <w:p w14:paraId="6AB897A5" w14:textId="77777777" w:rsidR="007C308F" w:rsidRPr="007C308F" w:rsidRDefault="007C308F" w:rsidP="007C308F">
            <w:pPr>
              <w:rPr>
                <w:rFonts w:eastAsia="Times New Roman" w:cstheme="minorHAnsi"/>
                <w:sz w:val="18"/>
                <w:szCs w:val="18"/>
              </w:rPr>
            </w:pPr>
          </w:p>
          <w:p w14:paraId="179523FC" w14:textId="77777777" w:rsidR="007C308F" w:rsidRPr="007C308F" w:rsidRDefault="007C308F" w:rsidP="007C308F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C308F" w:rsidRPr="0095531E" w14:paraId="4FD9FD6F" w14:textId="77777777" w:rsidTr="00445E04">
        <w:tc>
          <w:tcPr>
            <w:tcW w:w="4835" w:type="dxa"/>
          </w:tcPr>
          <w:p w14:paraId="3A073F4B" w14:textId="77777777" w:rsidR="007C308F" w:rsidRPr="0095531E" w:rsidRDefault="007C308F" w:rsidP="00445E04">
            <w:pPr>
              <w:rPr>
                <w:rFonts w:eastAsia="Times New Roman" w:cstheme="minorHAnsi"/>
                <w:sz w:val="18"/>
                <w:szCs w:val="18"/>
              </w:rPr>
            </w:pPr>
          </w:p>
          <w:p w14:paraId="43140639" w14:textId="77777777" w:rsidR="007C308F" w:rsidRPr="0095531E" w:rsidRDefault="007C308F" w:rsidP="00445E04">
            <w:pPr>
              <w:rPr>
                <w:rFonts w:eastAsia="Times New Roman" w:cstheme="minorHAnsi"/>
                <w:sz w:val="18"/>
                <w:szCs w:val="18"/>
              </w:rPr>
            </w:pPr>
            <w:r w:rsidRPr="0095531E">
              <w:rPr>
                <w:rFonts w:eastAsia="Times New Roman" w:cstheme="minorHAnsi"/>
                <w:sz w:val="18"/>
                <w:szCs w:val="18"/>
              </w:rPr>
              <w:t xml:space="preserve">2. If </w:t>
            </w:r>
            <w:r w:rsidRPr="0095531E">
              <w:rPr>
                <w:rFonts w:eastAsia="Times New Roman" w:cstheme="minorHAnsi"/>
                <w:i/>
                <w:sz w:val="18"/>
                <w:szCs w:val="18"/>
              </w:rPr>
              <w:t>Other (in #1)</w:t>
            </w:r>
            <w:r w:rsidRPr="0095531E">
              <w:rPr>
                <w:rFonts w:eastAsia="Times New Roman" w:cstheme="minorHAnsi"/>
                <w:sz w:val="18"/>
                <w:szCs w:val="18"/>
              </w:rPr>
              <w:t xml:space="preserve">, provide additional </w:t>
            </w:r>
            <w:proofErr w:type="gramStart"/>
            <w:r w:rsidRPr="0095531E">
              <w:rPr>
                <w:rFonts w:eastAsia="Times New Roman" w:cstheme="minorHAnsi"/>
                <w:sz w:val="18"/>
                <w:szCs w:val="18"/>
              </w:rPr>
              <w:t>detail</w:t>
            </w:r>
            <w:proofErr w:type="gramEnd"/>
            <w:r w:rsidRPr="0095531E">
              <w:rPr>
                <w:rFonts w:eastAsia="Times New Roman" w:cstheme="minorHAnsi"/>
                <w:sz w:val="18"/>
                <w:szCs w:val="18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83"/>
            </w:tblGrid>
            <w:tr w:rsidR="007C308F" w:rsidRPr="0095531E" w14:paraId="7F5F0EF3" w14:textId="77777777" w:rsidTr="00445E04">
              <w:trPr>
                <w:trHeight w:val="917"/>
              </w:trPr>
              <w:tc>
                <w:tcPr>
                  <w:tcW w:w="4583" w:type="dxa"/>
                </w:tcPr>
                <w:p w14:paraId="723F9AB6" w14:textId="77777777" w:rsidR="007C308F" w:rsidRPr="0095531E" w:rsidRDefault="007C308F" w:rsidP="00445E04">
                  <w:pPr>
                    <w:rPr>
                      <w:rFonts w:eastAsia="Times New Roman" w:cstheme="minorHAnsi"/>
                      <w:sz w:val="18"/>
                      <w:szCs w:val="18"/>
                    </w:rPr>
                  </w:pPr>
                </w:p>
                <w:p w14:paraId="0D1F2870" w14:textId="77777777" w:rsidR="007C308F" w:rsidRPr="0095531E" w:rsidRDefault="007C308F" w:rsidP="00445E04">
                  <w:pPr>
                    <w:rPr>
                      <w:rFonts w:eastAsia="Times New Roman" w:cstheme="minorHAnsi"/>
                      <w:sz w:val="18"/>
                      <w:szCs w:val="18"/>
                    </w:rPr>
                  </w:pPr>
                </w:p>
              </w:tc>
            </w:tr>
          </w:tbl>
          <w:p w14:paraId="7CCD7E4E" w14:textId="77777777" w:rsidR="007C308F" w:rsidRPr="0095531E" w:rsidRDefault="007C308F" w:rsidP="00445E04">
            <w:pPr>
              <w:ind w:right="-720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091" w:type="dxa"/>
          </w:tcPr>
          <w:p w14:paraId="72736441" w14:textId="77777777" w:rsidR="007C308F" w:rsidRPr="0095531E" w:rsidRDefault="007C308F" w:rsidP="00445E04">
            <w:pPr>
              <w:rPr>
                <w:rFonts w:eastAsia="Times New Roman" w:cstheme="minorHAnsi"/>
                <w:sz w:val="18"/>
                <w:szCs w:val="18"/>
              </w:rPr>
            </w:pPr>
            <w:r w:rsidRPr="0095531E">
              <w:rPr>
                <w:rFonts w:eastAsia="Times New Roman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925752" wp14:editId="562CA8F9">
                      <wp:simplePos x="0" y="0"/>
                      <wp:positionH relativeFrom="column">
                        <wp:posOffset>1960</wp:posOffset>
                      </wp:positionH>
                      <wp:positionV relativeFrom="paragraph">
                        <wp:posOffset>330228</wp:posOffset>
                      </wp:positionV>
                      <wp:extent cx="2679065" cy="882594"/>
                      <wp:effectExtent l="0" t="0" r="26035" b="13335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9065" cy="88259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E1A55FE" w14:textId="77777777" w:rsidR="007C308F" w:rsidRDefault="007C308F" w:rsidP="007C308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25752" id="Text Box 23" o:spid="_x0000_s1027" type="#_x0000_t202" style="position:absolute;margin-left:.15pt;margin-top:26pt;width:210.95pt;height:69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" fillcolor="window" strokeweight=".5pt">
                      <v:textbox>
                        <w:txbxContent>
                          <w:p w14:paraId="5E1A55FE" w14:textId="77777777" w:rsidR="007C308F" w:rsidRDefault="007C308F" w:rsidP="007C308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theme="minorHAnsi"/>
                <w:sz w:val="18"/>
                <w:szCs w:val="18"/>
              </w:rPr>
              <w:t>10</w:t>
            </w:r>
            <w:r w:rsidRPr="0095531E">
              <w:rPr>
                <w:rFonts w:eastAsia="Times New Roman" w:cstheme="minorHAnsi"/>
                <w:sz w:val="18"/>
                <w:szCs w:val="18"/>
              </w:rPr>
              <w:t xml:space="preserve">. Provide additional </w:t>
            </w:r>
            <w:proofErr w:type="gramStart"/>
            <w:r w:rsidRPr="0095531E">
              <w:rPr>
                <w:rFonts w:eastAsia="Times New Roman" w:cstheme="minorHAnsi"/>
                <w:sz w:val="18"/>
                <w:szCs w:val="18"/>
              </w:rPr>
              <w:t>detail</w:t>
            </w:r>
            <w:proofErr w:type="gramEnd"/>
            <w:r w:rsidRPr="0095531E">
              <w:rPr>
                <w:rFonts w:eastAsia="Times New Roman" w:cstheme="minorHAnsi"/>
                <w:sz w:val="18"/>
                <w:szCs w:val="18"/>
              </w:rPr>
              <w:t xml:space="preserve"> regarding permit status and a list of required permits applicable to your project:</w:t>
            </w:r>
          </w:p>
        </w:tc>
      </w:tr>
      <w:tr w:rsidR="007C308F" w:rsidRPr="0095531E" w14:paraId="481BCD8F" w14:textId="77777777" w:rsidTr="00445E04">
        <w:tc>
          <w:tcPr>
            <w:tcW w:w="4835" w:type="dxa"/>
          </w:tcPr>
          <w:p w14:paraId="78DC73D9" w14:textId="77777777" w:rsidR="007C308F" w:rsidRPr="0095531E" w:rsidRDefault="007C308F" w:rsidP="00445E04">
            <w:pPr>
              <w:rPr>
                <w:rFonts w:eastAsia="Times New Roman" w:cstheme="minorHAnsi"/>
                <w:sz w:val="18"/>
                <w:szCs w:val="18"/>
              </w:rPr>
            </w:pPr>
          </w:p>
          <w:p w14:paraId="3C553495" w14:textId="77777777" w:rsidR="007C308F" w:rsidRPr="0095531E" w:rsidRDefault="007C308F" w:rsidP="00445E04">
            <w:pPr>
              <w:rPr>
                <w:rFonts w:eastAsia="Times New Roman" w:cstheme="minorHAnsi"/>
                <w:sz w:val="18"/>
                <w:szCs w:val="18"/>
              </w:rPr>
            </w:pPr>
            <w:r w:rsidRPr="0095531E">
              <w:rPr>
                <w:rFonts w:eastAsia="Times New Roman" w:cstheme="minorHAnsi"/>
                <w:sz w:val="18"/>
                <w:szCs w:val="18"/>
              </w:rPr>
              <w:t xml:space="preserve">3. What </w:t>
            </w:r>
            <w:r>
              <w:rPr>
                <w:rFonts w:eastAsia="Times New Roman" w:cstheme="minorHAnsi"/>
                <w:sz w:val="18"/>
                <w:szCs w:val="18"/>
              </w:rPr>
              <w:t>size</w:t>
            </w:r>
            <w:r w:rsidRPr="0095531E">
              <w:rPr>
                <w:rFonts w:eastAsia="Times New Roman" w:cstheme="minorHAnsi"/>
                <w:sz w:val="18"/>
                <w:szCs w:val="18"/>
              </w:rPr>
              <w:t xml:space="preserve"> project(s) are you planning?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932"/>
              <w:gridCol w:w="677"/>
            </w:tblGrid>
            <w:tr w:rsidR="007C308F" w:rsidRPr="0095531E" w14:paraId="12E88418" w14:textId="77777777" w:rsidTr="00445E04">
              <w:tc>
                <w:tcPr>
                  <w:tcW w:w="3932" w:type="dxa"/>
                </w:tcPr>
                <w:p w14:paraId="2BCF0F92" w14:textId="77777777" w:rsidR="007C308F" w:rsidRPr="0095531E" w:rsidRDefault="007C308F" w:rsidP="00445E04">
                  <w:pPr>
                    <w:tabs>
                      <w:tab w:val="left" w:pos="1440"/>
                    </w:tabs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>Small r</w:t>
                  </w:r>
                  <w:r w:rsidRPr="0095531E">
                    <w:rPr>
                      <w:rFonts w:eastAsia="Times New Roman" w:cstheme="minorHAnsi"/>
                      <w:sz w:val="18"/>
                      <w:szCs w:val="18"/>
                    </w:rPr>
                    <w:t>estoration projects with a disturbance footprint of less than 5,000 square feet or less than 100 cubic yards of soil</w:t>
                  </w:r>
                </w:p>
              </w:tc>
              <w:tc>
                <w:tcPr>
                  <w:tcW w:w="677" w:type="dxa"/>
                </w:tcPr>
                <w:p w14:paraId="41952CE7" w14:textId="77777777" w:rsidR="007C308F" w:rsidRPr="0095531E" w:rsidRDefault="007C308F" w:rsidP="00445E04">
                  <w:pPr>
                    <w:rPr>
                      <w:rFonts w:eastAsia="Times New Roman" w:cstheme="minorHAnsi"/>
                      <w:sz w:val="18"/>
                      <w:szCs w:val="18"/>
                    </w:rPr>
                  </w:pPr>
                </w:p>
              </w:tc>
            </w:tr>
            <w:tr w:rsidR="007C308F" w:rsidRPr="0095531E" w14:paraId="1F095AAB" w14:textId="77777777" w:rsidTr="00445E04">
              <w:tc>
                <w:tcPr>
                  <w:tcW w:w="3932" w:type="dxa"/>
                </w:tcPr>
                <w:p w14:paraId="7D204EF4" w14:textId="77777777" w:rsidR="007C308F" w:rsidRPr="0095531E" w:rsidRDefault="007C308F" w:rsidP="00445E04">
                  <w:pPr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>L</w:t>
                  </w:r>
                  <w:r w:rsidRPr="0095531E">
                    <w:rPr>
                      <w:rFonts w:eastAsia="Times New Roman" w:cstheme="minorHAnsi"/>
                      <w:sz w:val="18"/>
                      <w:szCs w:val="18"/>
                    </w:rPr>
                    <w:t>arge restoration projects with a disturbance footprint greater than 5,000 square feet or more than 100 cubic yards of soil</w:t>
                  </w:r>
                </w:p>
              </w:tc>
              <w:tc>
                <w:tcPr>
                  <w:tcW w:w="677" w:type="dxa"/>
                </w:tcPr>
                <w:p w14:paraId="5B81D65B" w14:textId="77777777" w:rsidR="007C308F" w:rsidRPr="0095531E" w:rsidRDefault="007C308F" w:rsidP="00445E04">
                  <w:pPr>
                    <w:rPr>
                      <w:rFonts w:eastAsia="Times New Roman" w:cstheme="minorHAnsi"/>
                      <w:sz w:val="18"/>
                      <w:szCs w:val="18"/>
                    </w:rPr>
                  </w:pPr>
                </w:p>
              </w:tc>
            </w:tr>
          </w:tbl>
          <w:p w14:paraId="44E82464" w14:textId="77777777" w:rsidR="007C308F" w:rsidRPr="0095531E" w:rsidRDefault="007C308F" w:rsidP="00445E04">
            <w:pPr>
              <w:ind w:right="-720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091" w:type="dxa"/>
          </w:tcPr>
          <w:p w14:paraId="18C8FB1B" w14:textId="77777777" w:rsidR="007C308F" w:rsidRPr="0095531E" w:rsidRDefault="007C308F" w:rsidP="00445E04">
            <w:pPr>
              <w:rPr>
                <w:rFonts w:eastAsia="Times New Roman" w:cstheme="minorHAnsi"/>
                <w:sz w:val="18"/>
                <w:szCs w:val="18"/>
              </w:rPr>
            </w:pPr>
          </w:p>
          <w:p w14:paraId="37DB3457" w14:textId="68B92DE2" w:rsidR="007C308F" w:rsidRPr="0095531E" w:rsidRDefault="007C308F" w:rsidP="00445E04">
            <w:pPr>
              <w:rPr>
                <w:rFonts w:eastAsia="Times New Roman" w:cstheme="minorHAnsi"/>
                <w:sz w:val="18"/>
                <w:szCs w:val="18"/>
              </w:rPr>
            </w:pPr>
            <w:r w:rsidRPr="0095531E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sz w:val="18"/>
                <w:szCs w:val="18"/>
              </w:rPr>
              <w:t>11</w:t>
            </w:r>
            <w:r w:rsidRPr="0095531E">
              <w:rPr>
                <w:rFonts w:eastAsia="Times New Roman" w:cstheme="minorHAnsi"/>
                <w:sz w:val="18"/>
                <w:szCs w:val="18"/>
              </w:rPr>
              <w:t>. List relevant or potential partnerships for this project:</w:t>
            </w:r>
          </w:p>
          <w:p w14:paraId="6F73CA10" w14:textId="77777777" w:rsidR="007C308F" w:rsidRPr="0095531E" w:rsidRDefault="007C308F" w:rsidP="00445E04">
            <w:pPr>
              <w:rPr>
                <w:rFonts w:eastAsia="Times New Roman" w:cstheme="minorHAnsi"/>
                <w:sz w:val="18"/>
                <w:szCs w:val="18"/>
              </w:rPr>
            </w:pPr>
            <w:r w:rsidRPr="0095531E">
              <w:rPr>
                <w:rFonts w:eastAsia="Times New Roman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5B3D8A" wp14:editId="69548BE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29844</wp:posOffset>
                      </wp:positionV>
                      <wp:extent cx="2679589" cy="752475"/>
                      <wp:effectExtent l="0" t="0" r="26035" b="28575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9589" cy="752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7189E9" w14:textId="77777777" w:rsidR="007C308F" w:rsidRDefault="007C308F" w:rsidP="007C308F"/>
                                <w:p w14:paraId="3AC4892F" w14:textId="77777777" w:rsidR="007C308F" w:rsidRDefault="007C308F" w:rsidP="007C308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5B3D8A" id="Text Box 21" o:spid="_x0000_s1028" type="#_x0000_t202" style="position:absolute;margin-left:-1pt;margin-top:2.35pt;width:211pt;height:5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" fillcolor="window" strokeweight=".5pt">
                      <v:textbox>
                        <w:txbxContent>
                          <w:p w14:paraId="4C7189E9" w14:textId="77777777" w:rsidR="007C308F" w:rsidRDefault="007C308F" w:rsidP="007C308F"/>
                          <w:p w14:paraId="3AC4892F" w14:textId="77777777" w:rsidR="007C308F" w:rsidRDefault="007C308F" w:rsidP="007C308F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308F" w:rsidRPr="0095531E" w14:paraId="6FE4CEFB" w14:textId="77777777" w:rsidTr="00445E04">
        <w:tc>
          <w:tcPr>
            <w:tcW w:w="4835" w:type="dxa"/>
          </w:tcPr>
          <w:p w14:paraId="6DA9C9A1" w14:textId="77777777" w:rsidR="007C308F" w:rsidRPr="0095531E" w:rsidRDefault="007C308F" w:rsidP="00445E04">
            <w:pPr>
              <w:rPr>
                <w:rFonts w:eastAsia="Times New Roman" w:cstheme="minorHAnsi"/>
                <w:sz w:val="18"/>
                <w:szCs w:val="18"/>
              </w:rPr>
            </w:pPr>
          </w:p>
          <w:p w14:paraId="25A907CC" w14:textId="77777777" w:rsidR="007C308F" w:rsidRPr="0095531E" w:rsidRDefault="007C308F" w:rsidP="00445E04">
            <w:pPr>
              <w:rPr>
                <w:rFonts w:eastAsia="Times New Roman" w:cstheme="minorHAnsi"/>
                <w:sz w:val="18"/>
                <w:szCs w:val="18"/>
              </w:rPr>
            </w:pPr>
            <w:r w:rsidRPr="0095531E">
              <w:rPr>
                <w:rFonts w:eastAsia="Times New Roman" w:cstheme="minorHAnsi"/>
                <w:sz w:val="18"/>
                <w:szCs w:val="18"/>
              </w:rPr>
              <w:t>4. Have you read the RFP?</w:t>
            </w:r>
          </w:p>
          <w:p w14:paraId="609CDC92" w14:textId="77777777" w:rsidR="007C308F" w:rsidRPr="00657E52" w:rsidRDefault="007C308F" w:rsidP="00445E04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657E52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CHECK:   </w:t>
            </w:r>
            <w:proofErr w:type="gramStart"/>
            <w:r w:rsidRPr="00657E52">
              <w:rPr>
                <w:rFonts w:eastAsia="Times New Roman" w:cstheme="minorHAnsi"/>
                <w:b/>
                <w:bCs/>
                <w:sz w:val="18"/>
                <w:szCs w:val="18"/>
              </w:rPr>
              <w:t>Yes</w:t>
            </w:r>
            <w:proofErr w:type="gramEnd"/>
            <w:r w:rsidRPr="00657E52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____      No ____</w:t>
            </w:r>
          </w:p>
          <w:p w14:paraId="7CC6C778" w14:textId="77777777" w:rsidR="007C308F" w:rsidRPr="0095531E" w:rsidRDefault="007C308F" w:rsidP="00445E04">
            <w:pPr>
              <w:ind w:right="-720"/>
              <w:rPr>
                <w:rFonts w:eastAsia="Times New Roman" w:cstheme="minorHAnsi"/>
                <w:sz w:val="18"/>
                <w:szCs w:val="18"/>
              </w:rPr>
            </w:pPr>
          </w:p>
          <w:p w14:paraId="70DF3F27" w14:textId="77777777" w:rsidR="007C308F" w:rsidRPr="0095531E" w:rsidRDefault="007C308F" w:rsidP="00445E04">
            <w:pPr>
              <w:rPr>
                <w:rFonts w:eastAsia="Times New Roman" w:cstheme="minorHAnsi"/>
                <w:sz w:val="18"/>
                <w:szCs w:val="18"/>
              </w:rPr>
            </w:pPr>
            <w:r w:rsidRPr="0095531E">
              <w:rPr>
                <w:rFonts w:eastAsia="Times New Roman" w:cstheme="minorHAnsi"/>
                <w:sz w:val="18"/>
                <w:szCs w:val="18"/>
              </w:rPr>
              <w:lastRenderedPageBreak/>
              <w:t>5. Could the project be designed to be implemented in distinct phases?</w:t>
            </w:r>
          </w:p>
          <w:p w14:paraId="3F869F0C" w14:textId="77777777" w:rsidR="007C308F" w:rsidRPr="0095531E" w:rsidRDefault="007C308F" w:rsidP="00445E04">
            <w:pPr>
              <w:rPr>
                <w:rFonts w:eastAsia="Times New Roman" w:cstheme="minorHAnsi"/>
                <w:sz w:val="18"/>
                <w:szCs w:val="18"/>
              </w:rPr>
            </w:pPr>
            <w:r w:rsidRPr="00D6395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CHECK:   </w:t>
            </w:r>
            <w:proofErr w:type="gramStart"/>
            <w:r w:rsidRPr="00D6395F">
              <w:rPr>
                <w:rFonts w:eastAsia="Times New Roman" w:cstheme="minorHAnsi"/>
                <w:b/>
                <w:bCs/>
                <w:sz w:val="18"/>
                <w:szCs w:val="18"/>
              </w:rPr>
              <w:t>Yes</w:t>
            </w:r>
            <w:proofErr w:type="gramEnd"/>
            <w:r w:rsidRPr="00D6395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____ </w:t>
            </w:r>
            <w:proofErr w:type="gramStart"/>
            <w:r w:rsidRPr="00D6395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    No __</w:t>
            </w:r>
            <w:proofErr w:type="gramEnd"/>
            <w:r w:rsidRPr="00D6395F">
              <w:rPr>
                <w:rFonts w:eastAsia="Times New Roman" w:cstheme="minorHAnsi"/>
                <w:b/>
                <w:bCs/>
                <w:sz w:val="18"/>
                <w:szCs w:val="18"/>
              </w:rPr>
              <w:t>__</w:t>
            </w:r>
          </w:p>
        </w:tc>
        <w:tc>
          <w:tcPr>
            <w:tcW w:w="5091" w:type="dxa"/>
          </w:tcPr>
          <w:p w14:paraId="491619B3" w14:textId="5231878D" w:rsidR="007C308F" w:rsidRPr="0095531E" w:rsidRDefault="007C308F" w:rsidP="00445E04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C308F" w:rsidRPr="0095531E" w14:paraId="4BED1F64" w14:textId="77777777" w:rsidTr="00445E04">
        <w:trPr>
          <w:trHeight w:val="171"/>
        </w:trPr>
        <w:tc>
          <w:tcPr>
            <w:tcW w:w="4835" w:type="dxa"/>
          </w:tcPr>
          <w:p w14:paraId="37E553B1" w14:textId="77777777" w:rsidR="007C308F" w:rsidRPr="0095531E" w:rsidRDefault="007C308F" w:rsidP="00445E04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091" w:type="dxa"/>
            <w:vMerge w:val="restart"/>
          </w:tcPr>
          <w:p w14:paraId="73C88557" w14:textId="512A17D2" w:rsidR="007C308F" w:rsidRPr="0095531E" w:rsidRDefault="007C308F" w:rsidP="00445E04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12</w:t>
            </w:r>
            <w:r w:rsidRPr="0095531E">
              <w:rPr>
                <w:rFonts w:eastAsia="Times New Roman" w:cstheme="minorHAnsi"/>
                <w:sz w:val="18"/>
                <w:szCs w:val="18"/>
              </w:rPr>
              <w:t xml:space="preserve">. A completed drainage area data table </w:t>
            </w:r>
            <w:r w:rsidRPr="0095531E">
              <w:rPr>
                <w:rFonts w:eastAsia="Times New Roman" w:cstheme="minorHAnsi"/>
                <w:b/>
                <w:sz w:val="18"/>
                <w:szCs w:val="18"/>
              </w:rPr>
              <w:t xml:space="preserve">for </w:t>
            </w:r>
            <w:r w:rsidRPr="003C2E2B">
              <w:rPr>
                <w:rFonts w:eastAsia="Times New Roman" w:cstheme="minorHAnsi"/>
                <w:b/>
                <w:sz w:val="18"/>
                <w:szCs w:val="18"/>
              </w:rPr>
              <w:t>each</w:t>
            </w:r>
            <w:r w:rsidRPr="0095531E">
              <w:rPr>
                <w:rFonts w:eastAsia="Times New Roman" w:cstheme="minorHAnsi"/>
                <w:sz w:val="18"/>
                <w:szCs w:val="18"/>
              </w:rPr>
              <w:t xml:space="preserve"> Best Management Practice (BMP) </w:t>
            </w:r>
            <w:r w:rsidRPr="0095531E">
              <w:rPr>
                <w:rFonts w:eastAsia="Times New Roman" w:cstheme="minorHAnsi"/>
                <w:sz w:val="18"/>
                <w:szCs w:val="18"/>
                <w:u w:val="single"/>
              </w:rPr>
              <w:t>will be required</w:t>
            </w:r>
            <w:r w:rsidRPr="0095531E">
              <w:rPr>
                <w:rFonts w:eastAsia="Times New Roman" w:cstheme="minorHAnsi"/>
                <w:sz w:val="18"/>
                <w:szCs w:val="18"/>
              </w:rPr>
              <w:t>.  Populate the table below (and if necessary), create additional tables for each BMP.</w:t>
            </w:r>
          </w:p>
          <w:tbl>
            <w:tblPr>
              <w:tblW w:w="486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75"/>
              <w:gridCol w:w="1090"/>
            </w:tblGrid>
            <w:tr w:rsidR="007C308F" w:rsidRPr="0095531E" w14:paraId="06363A42" w14:textId="77777777" w:rsidTr="00445E04">
              <w:trPr>
                <w:trHeight w:val="554"/>
                <w:jc w:val="center"/>
              </w:trPr>
              <w:tc>
                <w:tcPr>
                  <w:tcW w:w="3775" w:type="dxa"/>
                </w:tcPr>
                <w:p w14:paraId="6EB044DA" w14:textId="77777777" w:rsidR="007C308F" w:rsidRPr="00743A22" w:rsidRDefault="007C308F" w:rsidP="00445E04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743A22">
                    <w:rPr>
                      <w:rFonts w:eastAsia="Times New Roman" w:cstheme="minorHAnsi"/>
                      <w:sz w:val="18"/>
                      <w:szCs w:val="18"/>
                    </w:rPr>
                    <w:t>Type of BMP Proposed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090" w:type="dxa"/>
                </w:tcPr>
                <w:p w14:paraId="7B4E4EE9" w14:textId="77777777" w:rsidR="007C308F" w:rsidRPr="0095531E" w:rsidRDefault="007C308F" w:rsidP="00445E04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</w:rPr>
                  </w:pPr>
                </w:p>
              </w:tc>
            </w:tr>
            <w:tr w:rsidR="007C308F" w:rsidRPr="0095531E" w14:paraId="2258D6AB" w14:textId="77777777" w:rsidTr="00445E04">
              <w:trPr>
                <w:trHeight w:val="350"/>
                <w:jc w:val="center"/>
              </w:trPr>
              <w:tc>
                <w:tcPr>
                  <w:tcW w:w="3775" w:type="dxa"/>
                </w:tcPr>
                <w:p w14:paraId="6965A1F5" w14:textId="77777777" w:rsidR="007C308F" w:rsidRDefault="007C308F" w:rsidP="00445E04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743A22">
                    <w:rPr>
                      <w:rFonts w:eastAsia="Times New Roman" w:cstheme="minorHAnsi"/>
                      <w:sz w:val="18"/>
                      <w:szCs w:val="18"/>
                    </w:rPr>
                    <w:t>Total Drainage Area to BMP (in acres):</w:t>
                  </w:r>
                </w:p>
                <w:p w14:paraId="7B0325BE" w14:textId="77777777" w:rsidR="007C308F" w:rsidRPr="00743A22" w:rsidRDefault="007C308F" w:rsidP="00445E04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090" w:type="dxa"/>
                </w:tcPr>
                <w:p w14:paraId="42CBDFE3" w14:textId="77777777" w:rsidR="007C308F" w:rsidRPr="0095531E" w:rsidRDefault="007C308F" w:rsidP="00445E04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</w:rPr>
                  </w:pPr>
                </w:p>
              </w:tc>
            </w:tr>
            <w:tr w:rsidR="007C308F" w:rsidRPr="0095531E" w14:paraId="61132AFA" w14:textId="77777777" w:rsidTr="00445E04">
              <w:trPr>
                <w:trHeight w:val="350"/>
                <w:jc w:val="center"/>
              </w:trPr>
              <w:tc>
                <w:tcPr>
                  <w:tcW w:w="3775" w:type="dxa"/>
                </w:tcPr>
                <w:p w14:paraId="4530115F" w14:textId="77777777" w:rsidR="007C308F" w:rsidRDefault="007C308F" w:rsidP="00445E04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743A22">
                    <w:rPr>
                      <w:rFonts w:eastAsia="Times New Roman" w:cstheme="minorHAnsi"/>
                      <w:sz w:val="18"/>
                      <w:szCs w:val="18"/>
                    </w:rPr>
                    <w:t>Impervious Area draining to BMP (in acres):</w:t>
                  </w:r>
                </w:p>
                <w:p w14:paraId="60174CA4" w14:textId="77777777" w:rsidR="007C308F" w:rsidRPr="00743A22" w:rsidRDefault="007C308F" w:rsidP="00445E04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090" w:type="dxa"/>
                </w:tcPr>
                <w:p w14:paraId="78E41554" w14:textId="77777777" w:rsidR="007C308F" w:rsidRPr="0095531E" w:rsidRDefault="007C308F" w:rsidP="00445E04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</w:rPr>
                  </w:pPr>
                </w:p>
              </w:tc>
            </w:tr>
            <w:tr w:rsidR="007C308F" w:rsidRPr="0095531E" w14:paraId="2D96B2CD" w14:textId="77777777" w:rsidTr="00445E04">
              <w:trPr>
                <w:trHeight w:val="1781"/>
                <w:jc w:val="center"/>
              </w:trPr>
              <w:tc>
                <w:tcPr>
                  <w:tcW w:w="4865" w:type="dxa"/>
                  <w:gridSpan w:val="2"/>
                </w:tcPr>
                <w:p w14:paraId="3764B594" w14:textId="77777777" w:rsidR="007C308F" w:rsidRPr="0095531E" w:rsidRDefault="007C308F" w:rsidP="00445E04">
                  <w:pPr>
                    <w:spacing w:after="0" w:line="240" w:lineRule="auto"/>
                    <w:rPr>
                      <w:rFonts w:eastAsia="Times New Roman" w:cstheme="minorHAnsi"/>
                      <w:sz w:val="18"/>
                      <w:szCs w:val="18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</w:rPr>
                    <w:t>As applicable, record Field Notes for BMPs here:</w:t>
                  </w:r>
                </w:p>
              </w:tc>
            </w:tr>
          </w:tbl>
          <w:p w14:paraId="0956399E" w14:textId="77777777" w:rsidR="007C308F" w:rsidRPr="0095531E" w:rsidRDefault="007C308F" w:rsidP="00445E04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C308F" w:rsidRPr="0095531E" w14:paraId="77D9D062" w14:textId="77777777" w:rsidTr="00445E04">
        <w:tc>
          <w:tcPr>
            <w:tcW w:w="4835" w:type="dxa"/>
          </w:tcPr>
          <w:p w14:paraId="62DA139F" w14:textId="77777777" w:rsidR="007C308F" w:rsidRPr="0095531E" w:rsidRDefault="007C308F" w:rsidP="00445E04">
            <w:pPr>
              <w:rPr>
                <w:rFonts w:eastAsia="Times New Roman" w:cstheme="minorHAnsi"/>
                <w:sz w:val="18"/>
                <w:szCs w:val="18"/>
              </w:rPr>
            </w:pPr>
            <w:r w:rsidRPr="0095531E">
              <w:rPr>
                <w:rFonts w:eastAsia="Times New Roman" w:cstheme="minorHAnsi"/>
                <w:sz w:val="18"/>
                <w:szCs w:val="18"/>
              </w:rPr>
              <w:t>6. Who owns the land on which the project will be located?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609"/>
            </w:tblGrid>
            <w:tr w:rsidR="007C308F" w:rsidRPr="0095531E" w14:paraId="6CE4E67F" w14:textId="77777777" w:rsidTr="00445E04">
              <w:tc>
                <w:tcPr>
                  <w:tcW w:w="4637" w:type="dxa"/>
                </w:tcPr>
                <w:p w14:paraId="632FA1DC" w14:textId="77777777" w:rsidR="007C308F" w:rsidRPr="0095531E" w:rsidRDefault="007C308F" w:rsidP="00445E04">
                  <w:pPr>
                    <w:rPr>
                      <w:rFonts w:eastAsia="Times New Roman" w:cstheme="minorHAnsi"/>
                      <w:sz w:val="18"/>
                      <w:szCs w:val="18"/>
                    </w:rPr>
                  </w:pPr>
                </w:p>
                <w:p w14:paraId="356172BA" w14:textId="77777777" w:rsidR="007C308F" w:rsidRPr="0095531E" w:rsidRDefault="007C308F" w:rsidP="00445E04">
                  <w:pPr>
                    <w:rPr>
                      <w:rFonts w:eastAsia="Times New Roman" w:cstheme="minorHAnsi"/>
                      <w:sz w:val="18"/>
                      <w:szCs w:val="18"/>
                    </w:rPr>
                  </w:pPr>
                </w:p>
                <w:p w14:paraId="767B226F" w14:textId="77777777" w:rsidR="007C308F" w:rsidRPr="0095531E" w:rsidRDefault="007C308F" w:rsidP="00445E04">
                  <w:pPr>
                    <w:rPr>
                      <w:rFonts w:eastAsia="Times New Roman" w:cstheme="minorHAnsi"/>
                      <w:sz w:val="18"/>
                      <w:szCs w:val="18"/>
                    </w:rPr>
                  </w:pPr>
                </w:p>
              </w:tc>
            </w:tr>
          </w:tbl>
          <w:p w14:paraId="246B7ED0" w14:textId="77777777" w:rsidR="007C308F" w:rsidRPr="0095531E" w:rsidRDefault="007C308F" w:rsidP="00445E04">
            <w:pPr>
              <w:ind w:right="-720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091" w:type="dxa"/>
            <w:vMerge/>
          </w:tcPr>
          <w:p w14:paraId="4AECC1F6" w14:textId="77777777" w:rsidR="007C308F" w:rsidRPr="00657E52" w:rsidRDefault="007C308F" w:rsidP="00445E04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C308F" w:rsidRPr="0095531E" w14:paraId="5CD7B11D" w14:textId="77777777" w:rsidTr="00445E04">
        <w:tc>
          <w:tcPr>
            <w:tcW w:w="4835" w:type="dxa"/>
          </w:tcPr>
          <w:p w14:paraId="7A1C2D85" w14:textId="77777777" w:rsidR="007C308F" w:rsidRPr="0095531E" w:rsidRDefault="007C308F" w:rsidP="00445E04">
            <w:pPr>
              <w:rPr>
                <w:rFonts w:eastAsia="Times New Roman" w:cstheme="minorHAnsi"/>
                <w:sz w:val="18"/>
                <w:szCs w:val="18"/>
              </w:rPr>
            </w:pPr>
          </w:p>
          <w:p w14:paraId="260B3324" w14:textId="77777777" w:rsidR="007C308F" w:rsidRPr="0095531E" w:rsidRDefault="007C308F" w:rsidP="00445E04">
            <w:pPr>
              <w:rPr>
                <w:rFonts w:eastAsia="Times New Roman" w:cstheme="minorHAnsi"/>
                <w:sz w:val="18"/>
                <w:szCs w:val="18"/>
              </w:rPr>
            </w:pPr>
            <w:r w:rsidRPr="0095531E">
              <w:rPr>
                <w:rFonts w:eastAsia="Times New Roman" w:cstheme="minorHAnsi"/>
                <w:sz w:val="18"/>
                <w:szCs w:val="18"/>
              </w:rPr>
              <w:t>7. Is the landowner(s) willing to sign a Memorandum of Understanding (MOU) with the County or a Maintenance Agreement with the City?</w:t>
            </w:r>
          </w:p>
          <w:p w14:paraId="16B5AE3E" w14:textId="77777777" w:rsidR="007C308F" w:rsidRPr="00D6395F" w:rsidRDefault="007C308F" w:rsidP="00445E04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D6395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CHECK:   </w:t>
            </w:r>
            <w:proofErr w:type="gramStart"/>
            <w:r w:rsidRPr="00D6395F">
              <w:rPr>
                <w:rFonts w:eastAsia="Times New Roman" w:cstheme="minorHAnsi"/>
                <w:b/>
                <w:bCs/>
                <w:sz w:val="18"/>
                <w:szCs w:val="18"/>
              </w:rPr>
              <w:t>Yes</w:t>
            </w:r>
            <w:proofErr w:type="gramEnd"/>
            <w:r w:rsidRPr="00D6395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____      No ____</w:t>
            </w:r>
          </w:p>
          <w:p w14:paraId="52EA42E9" w14:textId="77777777" w:rsidR="007C308F" w:rsidRPr="0095531E" w:rsidRDefault="007C308F" w:rsidP="00445E04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091" w:type="dxa"/>
            <w:vMerge/>
          </w:tcPr>
          <w:p w14:paraId="0015BBF1" w14:textId="77777777" w:rsidR="007C308F" w:rsidRPr="00657E52" w:rsidRDefault="007C308F" w:rsidP="00445E04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C308F" w:rsidRPr="0095531E" w14:paraId="053E06CD" w14:textId="77777777" w:rsidTr="00445E04">
        <w:tc>
          <w:tcPr>
            <w:tcW w:w="4835" w:type="dxa"/>
          </w:tcPr>
          <w:p w14:paraId="59B297F3" w14:textId="77777777" w:rsidR="007C308F" w:rsidRPr="0095531E" w:rsidRDefault="007C308F" w:rsidP="00445E04">
            <w:pPr>
              <w:rPr>
                <w:rFonts w:eastAsia="Times New Roman" w:cstheme="minorHAnsi"/>
                <w:sz w:val="18"/>
                <w:szCs w:val="18"/>
              </w:rPr>
            </w:pPr>
            <w:r w:rsidRPr="0095531E">
              <w:rPr>
                <w:rFonts w:eastAsia="Times New Roman" w:cstheme="minorHAnsi"/>
                <w:sz w:val="18"/>
                <w:szCs w:val="18"/>
              </w:rPr>
              <w:t>8. How complete are your design plans?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22"/>
              <w:gridCol w:w="587"/>
            </w:tblGrid>
            <w:tr w:rsidR="007C308F" w:rsidRPr="0095531E" w14:paraId="2622C316" w14:textId="77777777" w:rsidTr="00445E04">
              <w:tc>
                <w:tcPr>
                  <w:tcW w:w="4022" w:type="dxa"/>
                </w:tcPr>
                <w:p w14:paraId="337C3AC4" w14:textId="77777777" w:rsidR="007C308F" w:rsidRPr="0095531E" w:rsidRDefault="007C308F" w:rsidP="00445E04">
                  <w:pPr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95531E">
                    <w:rPr>
                      <w:rFonts w:eastAsia="Times New Roman" w:cstheme="minorHAnsi"/>
                      <w:sz w:val="18"/>
                      <w:szCs w:val="18"/>
                    </w:rPr>
                    <w:t>30% complete</w:t>
                  </w:r>
                </w:p>
              </w:tc>
              <w:tc>
                <w:tcPr>
                  <w:tcW w:w="587" w:type="dxa"/>
                </w:tcPr>
                <w:p w14:paraId="3FE743D9" w14:textId="77777777" w:rsidR="007C308F" w:rsidRPr="0095531E" w:rsidRDefault="007C308F" w:rsidP="00445E04">
                  <w:pPr>
                    <w:rPr>
                      <w:rFonts w:eastAsia="Times New Roman" w:cstheme="minorHAnsi"/>
                      <w:sz w:val="18"/>
                      <w:szCs w:val="18"/>
                    </w:rPr>
                  </w:pPr>
                </w:p>
              </w:tc>
            </w:tr>
            <w:tr w:rsidR="007C308F" w:rsidRPr="0095531E" w14:paraId="4DE93C41" w14:textId="77777777" w:rsidTr="00445E04">
              <w:tc>
                <w:tcPr>
                  <w:tcW w:w="4022" w:type="dxa"/>
                </w:tcPr>
                <w:p w14:paraId="1EA2E202" w14:textId="77777777" w:rsidR="007C308F" w:rsidRPr="0095531E" w:rsidRDefault="007C308F" w:rsidP="00445E04">
                  <w:pPr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95531E">
                    <w:rPr>
                      <w:rFonts w:eastAsia="Times New Roman" w:cstheme="minorHAnsi"/>
                      <w:sz w:val="18"/>
                      <w:szCs w:val="18"/>
                    </w:rPr>
                    <w:t>60% complete</w:t>
                  </w:r>
                </w:p>
              </w:tc>
              <w:tc>
                <w:tcPr>
                  <w:tcW w:w="587" w:type="dxa"/>
                </w:tcPr>
                <w:p w14:paraId="69C53759" w14:textId="77777777" w:rsidR="007C308F" w:rsidRPr="0095531E" w:rsidRDefault="007C308F" w:rsidP="00445E04">
                  <w:pPr>
                    <w:rPr>
                      <w:rFonts w:eastAsia="Times New Roman" w:cstheme="minorHAnsi"/>
                      <w:sz w:val="18"/>
                      <w:szCs w:val="18"/>
                    </w:rPr>
                  </w:pPr>
                </w:p>
              </w:tc>
            </w:tr>
            <w:tr w:rsidR="007C308F" w:rsidRPr="0095531E" w14:paraId="1AB0E1B1" w14:textId="77777777" w:rsidTr="00445E04">
              <w:tc>
                <w:tcPr>
                  <w:tcW w:w="4022" w:type="dxa"/>
                </w:tcPr>
                <w:p w14:paraId="07B96B2C" w14:textId="77777777" w:rsidR="007C308F" w:rsidRPr="0095531E" w:rsidRDefault="007C308F" w:rsidP="00445E04">
                  <w:pPr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95531E">
                    <w:rPr>
                      <w:rFonts w:eastAsia="Times New Roman" w:cstheme="minorHAnsi"/>
                      <w:sz w:val="18"/>
                      <w:szCs w:val="18"/>
                    </w:rPr>
                    <w:t>90% complete</w:t>
                  </w:r>
                </w:p>
              </w:tc>
              <w:tc>
                <w:tcPr>
                  <w:tcW w:w="587" w:type="dxa"/>
                </w:tcPr>
                <w:p w14:paraId="6F513D7D" w14:textId="77777777" w:rsidR="007C308F" w:rsidRPr="0095531E" w:rsidRDefault="007C308F" w:rsidP="00445E04">
                  <w:pPr>
                    <w:rPr>
                      <w:rFonts w:eastAsia="Times New Roman" w:cstheme="minorHAnsi"/>
                      <w:sz w:val="18"/>
                      <w:szCs w:val="18"/>
                    </w:rPr>
                  </w:pPr>
                </w:p>
              </w:tc>
            </w:tr>
            <w:tr w:rsidR="007C308F" w:rsidRPr="0095531E" w14:paraId="570322C2" w14:textId="77777777" w:rsidTr="00445E04">
              <w:tc>
                <w:tcPr>
                  <w:tcW w:w="4022" w:type="dxa"/>
                </w:tcPr>
                <w:p w14:paraId="0ECF11C1" w14:textId="77777777" w:rsidR="007C308F" w:rsidRPr="0095531E" w:rsidRDefault="007C308F" w:rsidP="00445E04">
                  <w:pPr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95531E">
                    <w:rPr>
                      <w:rFonts w:eastAsia="Times New Roman" w:cstheme="minorHAnsi"/>
                      <w:sz w:val="18"/>
                      <w:szCs w:val="18"/>
                    </w:rPr>
                    <w:t>100% complete</w:t>
                  </w:r>
                </w:p>
              </w:tc>
              <w:tc>
                <w:tcPr>
                  <w:tcW w:w="587" w:type="dxa"/>
                </w:tcPr>
                <w:p w14:paraId="38E8D369" w14:textId="77777777" w:rsidR="007C308F" w:rsidRPr="0095531E" w:rsidRDefault="007C308F" w:rsidP="00445E04">
                  <w:pPr>
                    <w:rPr>
                      <w:rFonts w:eastAsia="Times New Roman" w:cstheme="minorHAnsi"/>
                      <w:sz w:val="18"/>
                      <w:szCs w:val="18"/>
                    </w:rPr>
                  </w:pPr>
                </w:p>
              </w:tc>
            </w:tr>
            <w:tr w:rsidR="007C308F" w:rsidRPr="0095531E" w14:paraId="2240A58E" w14:textId="77777777" w:rsidTr="00445E04">
              <w:tc>
                <w:tcPr>
                  <w:tcW w:w="4609" w:type="dxa"/>
                  <w:gridSpan w:val="2"/>
                </w:tcPr>
                <w:p w14:paraId="2E594E7C" w14:textId="77777777" w:rsidR="007C308F" w:rsidRDefault="007C308F" w:rsidP="00445E04">
                  <w:pPr>
                    <w:rPr>
                      <w:rFonts w:eastAsia="Times New Roman" w:cstheme="minorHAnsi"/>
                      <w:sz w:val="18"/>
                      <w:szCs w:val="18"/>
                    </w:rPr>
                  </w:pPr>
                  <w:r w:rsidRPr="0095531E">
                    <w:rPr>
                      <w:rFonts w:eastAsia="Times New Roman" w:cstheme="minorHAnsi"/>
                      <w:sz w:val="18"/>
                      <w:szCs w:val="18"/>
                    </w:rPr>
                    <w:t xml:space="preserve">Other or NA (describe 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>below</w:t>
                  </w:r>
                  <w:r w:rsidRPr="0095531E">
                    <w:rPr>
                      <w:rFonts w:eastAsia="Times New Roman" w:cstheme="minorHAnsi"/>
                      <w:sz w:val="18"/>
                      <w:szCs w:val="18"/>
                    </w:rPr>
                    <w:t>)</w:t>
                  </w:r>
                  <w:r>
                    <w:rPr>
                      <w:rFonts w:eastAsia="Times New Roman" w:cstheme="minorHAnsi"/>
                      <w:sz w:val="18"/>
                      <w:szCs w:val="18"/>
                    </w:rPr>
                    <w:t>:</w:t>
                  </w:r>
                </w:p>
                <w:p w14:paraId="3324B501" w14:textId="77777777" w:rsidR="007C308F" w:rsidRPr="0095531E" w:rsidRDefault="007C308F" w:rsidP="00445E04">
                  <w:pPr>
                    <w:rPr>
                      <w:rFonts w:eastAsia="Times New Roman" w:cstheme="minorHAnsi"/>
                      <w:sz w:val="18"/>
                      <w:szCs w:val="18"/>
                    </w:rPr>
                  </w:pPr>
                </w:p>
              </w:tc>
            </w:tr>
          </w:tbl>
          <w:p w14:paraId="251C0949" w14:textId="77777777" w:rsidR="007C308F" w:rsidRPr="0095531E" w:rsidRDefault="007C308F" w:rsidP="00445E04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5091" w:type="dxa"/>
            <w:vMerge/>
          </w:tcPr>
          <w:p w14:paraId="3F9D010C" w14:textId="77777777" w:rsidR="007C308F" w:rsidRPr="00657E52" w:rsidRDefault="007C308F" w:rsidP="00445E04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</w:tbl>
    <w:p w14:paraId="379786FE" w14:textId="77777777" w:rsidR="007C308F" w:rsidRDefault="007C308F" w:rsidP="007C308F"/>
    <w:p w14:paraId="4B2291AB" w14:textId="77777777" w:rsidR="006F33BF" w:rsidRDefault="006F33BF"/>
    <w:sectPr w:rsidR="006F33BF" w:rsidSect="007C308F">
      <w:footerReference w:type="default" r:id="rId8"/>
      <w:pgSz w:w="12240" w:h="15840"/>
      <w:pgMar w:top="864" w:right="1152" w:bottom="864" w:left="1152" w:header="576" w:footer="5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40268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9CDF46" w14:textId="77777777" w:rsidR="007C308F" w:rsidRDefault="007C30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22E5493" w14:textId="77777777" w:rsidR="007C308F" w:rsidRDefault="007C308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8F"/>
    <w:rsid w:val="006F33BF"/>
    <w:rsid w:val="007C308F"/>
    <w:rsid w:val="0094139A"/>
    <w:rsid w:val="00B4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154D4"/>
  <w15:chartTrackingRefBased/>
  <w15:docId w15:val="{2FEF2CDC-426B-4900-88EF-2A3BC9C0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08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7C30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0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08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08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08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08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08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08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08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C30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0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0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0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0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0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0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0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0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C3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08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C3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08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C30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08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C30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0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08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C3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08F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99"/>
    <w:rsid w:val="007C308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sa=i&amp;url=https%3A%2F%2Fwww.annapolis.gov%2FCivicAlerts.aspx%3FAID%3D711&amp;psig=AOvVaw3s8qaw1TTZFhFB14T7x0VL&amp;ust=1599663599019000&amp;source=images&amp;cd=vfe&amp;ved=0CAIQjRxqFwoTCPjs87jp2esCFQAAAAAdAAAAABAD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Vong</dc:creator>
  <cp:keywords/>
  <dc:description/>
  <cp:lastModifiedBy>Whitney Vong</cp:lastModifiedBy>
  <cp:revision>1</cp:revision>
  <dcterms:created xsi:type="dcterms:W3CDTF">2026-02-25T14:56:00Z</dcterms:created>
  <dcterms:modified xsi:type="dcterms:W3CDTF">2026-02-25T14:58:00Z</dcterms:modified>
</cp:coreProperties>
</file>